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67140" w14:textId="77777777" w:rsidR="00D16500" w:rsidRDefault="00D16500" w:rsidP="00D82AD8">
      <w:pPr>
        <w:pStyle w:val="BodyText"/>
        <w:spacing w:line="360" w:lineRule="auto"/>
        <w:ind w:left="3119" w:hanging="142"/>
        <w:rPr>
          <w:rFonts w:ascii="Verdana" w:hAnsi="Verdana" w:cstheme="minorHAnsi"/>
        </w:rPr>
      </w:pPr>
    </w:p>
    <w:p w14:paraId="3F751F71" w14:textId="56339C77" w:rsidR="00790754" w:rsidRPr="0054111A" w:rsidRDefault="004B502B" w:rsidP="00D82AD8">
      <w:pPr>
        <w:pStyle w:val="BodyText"/>
        <w:spacing w:line="360" w:lineRule="auto"/>
        <w:ind w:left="3119" w:hanging="142"/>
        <w:rPr>
          <w:rFonts w:ascii="Verdana" w:hAnsi="Verdana" w:cstheme="minorHAnsi"/>
        </w:rPr>
      </w:pPr>
      <w:r w:rsidRPr="0054111A">
        <w:rPr>
          <w:rFonts w:ascii="Verdana" w:hAnsi="Verdana" w:cstheme="minorHAnsi"/>
          <w:noProof/>
          <w:lang w:eastAsia="el-GR"/>
        </w:rPr>
        <w:drawing>
          <wp:inline distT="0" distB="0" distL="0" distR="0" wp14:anchorId="6D4B178C" wp14:editId="41238493">
            <wp:extent cx="1953895" cy="984250"/>
            <wp:effectExtent l="0" t="0" r="8255" b="6350"/>
            <wp:docPr id="90705470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435" cy="995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BB03B5" w14:textId="0D82ACF2" w:rsidR="00DA4D5A" w:rsidRPr="00AE50CF" w:rsidRDefault="00AE50CF" w:rsidP="00DA4D5A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  </w:t>
      </w:r>
      <w:r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="0079796C" w:rsidRPr="001206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="00DA4D5A"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ΜΑΡΚΟΣ ΕΜΜ.ΚΑΦΟΥΡΟΣ </w:t>
      </w:r>
    </w:p>
    <w:p w14:paraId="3E336629" w14:textId="3D5038F3" w:rsidR="00DA4D5A" w:rsidRPr="00AE50CF" w:rsidRDefault="00AE50CF" w:rsidP="00DA4D5A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   </w:t>
      </w:r>
      <w:r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   </w:t>
      </w:r>
      <w:r w:rsidR="00DA4D5A" w:rsidRPr="00AE50CF">
        <w:rPr>
          <w:rFonts w:asciiTheme="minorHAnsi" w:hAnsiTheme="minorHAnsi" w:cstheme="minorHAnsi"/>
          <w:b/>
          <w:bCs/>
          <w:sz w:val="24"/>
          <w:szCs w:val="24"/>
        </w:rPr>
        <w:t xml:space="preserve">ΒΟΥΛΕΥΤΗΣ ΚΥΚΛΑΔΩΝ Ν.Δ </w:t>
      </w:r>
    </w:p>
    <w:p w14:paraId="7FF13451" w14:textId="77777777" w:rsidR="00956405" w:rsidRDefault="00956405" w:rsidP="00860E5A">
      <w:pPr>
        <w:pStyle w:val="Title"/>
        <w:spacing w:before="0" w:line="360" w:lineRule="auto"/>
        <w:ind w:left="2880" w:firstLine="720"/>
        <w:jc w:val="left"/>
        <w:rPr>
          <w:rFonts w:asciiTheme="minorHAnsi" w:hAnsiTheme="minorHAnsi" w:cstheme="minorHAnsi"/>
          <w:b/>
          <w:bCs/>
        </w:rPr>
      </w:pPr>
    </w:p>
    <w:p w14:paraId="0CCBADC5" w14:textId="6F9A991A" w:rsidR="00186D7E" w:rsidRPr="000008A9" w:rsidRDefault="00AE50CF" w:rsidP="00860E5A">
      <w:pPr>
        <w:pStyle w:val="Title"/>
        <w:spacing w:before="0" w:line="360" w:lineRule="auto"/>
        <w:ind w:left="2880" w:firstLine="720"/>
        <w:jc w:val="left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b/>
          <w:bCs/>
        </w:rPr>
        <w:t xml:space="preserve"> </w:t>
      </w:r>
      <w:r w:rsidR="00710AB0">
        <w:rPr>
          <w:rFonts w:asciiTheme="minorHAnsi" w:hAnsiTheme="minorHAnsi" w:cstheme="minorHAnsi"/>
          <w:b/>
          <w:bCs/>
        </w:rPr>
        <w:t xml:space="preserve">  </w:t>
      </w:r>
      <w:r w:rsidR="009C5C65" w:rsidRPr="000008A9">
        <w:rPr>
          <w:rFonts w:asciiTheme="minorHAnsi" w:hAnsiTheme="minorHAnsi" w:cstheme="minorHAnsi"/>
          <w:b/>
          <w:bCs/>
        </w:rPr>
        <w:t>Ε</w:t>
      </w:r>
      <w:r w:rsidR="009C5C65" w:rsidRPr="000008A9">
        <w:rPr>
          <w:rFonts w:asciiTheme="minorHAnsi" w:hAnsiTheme="minorHAnsi" w:cstheme="minorHAnsi"/>
          <w:b/>
          <w:bCs/>
          <w:spacing w:val="1"/>
        </w:rPr>
        <w:t xml:space="preserve"> </w:t>
      </w:r>
      <w:r w:rsidR="009C5C65" w:rsidRPr="000008A9">
        <w:rPr>
          <w:rFonts w:asciiTheme="minorHAnsi" w:hAnsiTheme="minorHAnsi" w:cstheme="minorHAnsi"/>
          <w:b/>
          <w:bCs/>
        </w:rPr>
        <w:t>Ρ Ω</w:t>
      </w:r>
      <w:r w:rsidR="009C5C65" w:rsidRPr="000008A9">
        <w:rPr>
          <w:rFonts w:asciiTheme="minorHAnsi" w:hAnsiTheme="minorHAnsi" w:cstheme="minorHAnsi"/>
          <w:b/>
          <w:bCs/>
          <w:spacing w:val="-3"/>
        </w:rPr>
        <w:t xml:space="preserve"> </w:t>
      </w:r>
      <w:r w:rsidR="009C5C65" w:rsidRPr="000008A9">
        <w:rPr>
          <w:rFonts w:asciiTheme="minorHAnsi" w:hAnsiTheme="minorHAnsi" w:cstheme="minorHAnsi"/>
          <w:b/>
          <w:bCs/>
        </w:rPr>
        <w:t>Τ</w:t>
      </w:r>
      <w:r w:rsidR="009C5C65" w:rsidRPr="000008A9">
        <w:rPr>
          <w:rFonts w:asciiTheme="minorHAnsi" w:hAnsiTheme="minorHAnsi" w:cstheme="minorHAnsi"/>
          <w:b/>
          <w:bCs/>
          <w:spacing w:val="3"/>
        </w:rPr>
        <w:t xml:space="preserve"> </w:t>
      </w:r>
      <w:r w:rsidR="009C5C65" w:rsidRPr="000008A9">
        <w:rPr>
          <w:rFonts w:asciiTheme="minorHAnsi" w:hAnsiTheme="minorHAnsi" w:cstheme="minorHAnsi"/>
          <w:b/>
          <w:bCs/>
        </w:rPr>
        <w:t>Η</w:t>
      </w:r>
      <w:r w:rsidR="009C5C65" w:rsidRPr="000008A9">
        <w:rPr>
          <w:rFonts w:asciiTheme="minorHAnsi" w:hAnsiTheme="minorHAnsi" w:cstheme="minorHAnsi"/>
          <w:b/>
          <w:bCs/>
          <w:spacing w:val="-3"/>
        </w:rPr>
        <w:t xml:space="preserve"> </w:t>
      </w:r>
      <w:r w:rsidR="009C5C65" w:rsidRPr="000008A9">
        <w:rPr>
          <w:rFonts w:asciiTheme="minorHAnsi" w:hAnsiTheme="minorHAnsi" w:cstheme="minorHAnsi"/>
          <w:b/>
          <w:bCs/>
        </w:rPr>
        <w:t>Σ</w:t>
      </w:r>
      <w:r w:rsidR="009C5C65" w:rsidRPr="000008A9">
        <w:rPr>
          <w:rFonts w:asciiTheme="minorHAnsi" w:hAnsiTheme="minorHAnsi" w:cstheme="minorHAnsi"/>
          <w:b/>
          <w:bCs/>
          <w:spacing w:val="1"/>
        </w:rPr>
        <w:t xml:space="preserve"> </w:t>
      </w:r>
      <w:r w:rsidR="009C5C65" w:rsidRPr="000008A9">
        <w:rPr>
          <w:rFonts w:asciiTheme="minorHAnsi" w:hAnsiTheme="minorHAnsi" w:cstheme="minorHAnsi"/>
          <w:b/>
          <w:bCs/>
        </w:rPr>
        <w:t>Η</w:t>
      </w:r>
      <w:r w:rsidR="00810512" w:rsidRPr="000008A9">
        <w:rPr>
          <w:rFonts w:asciiTheme="minorHAnsi" w:hAnsiTheme="minorHAnsi" w:cstheme="minorHAnsi"/>
          <w:color w:val="000000"/>
          <w:shd w:val="clear" w:color="auto" w:fill="FFFFFF"/>
        </w:rPr>
        <w:t xml:space="preserve">                                       </w:t>
      </w:r>
    </w:p>
    <w:p w14:paraId="249C4976" w14:textId="52D6A78E" w:rsidR="001C0C49" w:rsidRDefault="00C80C6D" w:rsidP="00AE50CF">
      <w:pPr>
        <w:spacing w:line="360" w:lineRule="auto"/>
        <w:ind w:right="534"/>
        <w:rPr>
          <w:rFonts w:ascii="Times New Roman" w:hAnsi="Times New Roman" w:cs="Times New Roman"/>
          <w:b/>
          <w:bCs/>
          <w:sz w:val="24"/>
          <w:szCs w:val="24"/>
        </w:rPr>
      </w:pPr>
      <w:r w:rsidRPr="008A468A">
        <w:rPr>
          <w:rFonts w:ascii="Verdana" w:hAnsi="Verdana" w:cstheme="minorHAnsi"/>
          <w:b/>
          <w:bCs/>
          <w:sz w:val="24"/>
          <w:szCs w:val="24"/>
        </w:rPr>
        <w:t xml:space="preserve"> </w:t>
      </w:r>
      <w:r w:rsidR="009C5C65" w:rsidRPr="008A468A">
        <w:rPr>
          <w:rFonts w:ascii="Times New Roman" w:hAnsi="Times New Roman" w:cs="Times New Roman"/>
          <w:b/>
          <w:bCs/>
          <w:sz w:val="24"/>
          <w:szCs w:val="24"/>
        </w:rPr>
        <w:t xml:space="preserve">Προς: </w:t>
      </w:r>
      <w:r w:rsidR="00AE50CF" w:rsidRPr="008A46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6DF2" w:rsidRPr="008A468A">
        <w:rPr>
          <w:rFonts w:ascii="Times New Roman" w:hAnsi="Times New Roman" w:cs="Times New Roman"/>
          <w:b/>
          <w:bCs/>
          <w:sz w:val="24"/>
          <w:szCs w:val="24"/>
        </w:rPr>
        <w:t xml:space="preserve">Τον Υπουργό </w:t>
      </w:r>
      <w:bookmarkStart w:id="0" w:name="_Hlk208670905"/>
      <w:r w:rsidR="001C0C49">
        <w:rPr>
          <w:rFonts w:ascii="Times New Roman" w:hAnsi="Times New Roman" w:cs="Times New Roman"/>
          <w:b/>
          <w:bCs/>
          <w:sz w:val="24"/>
          <w:szCs w:val="24"/>
        </w:rPr>
        <w:t xml:space="preserve">Εθνικής Οικονομίας και </w:t>
      </w:r>
      <w:bookmarkEnd w:id="0"/>
      <w:r w:rsidR="001C0C49">
        <w:rPr>
          <w:rFonts w:ascii="Times New Roman" w:hAnsi="Times New Roman" w:cs="Times New Roman"/>
          <w:b/>
          <w:bCs/>
          <w:sz w:val="24"/>
          <w:szCs w:val="24"/>
        </w:rPr>
        <w:t>Οικονομικών</w:t>
      </w:r>
      <w:r w:rsidR="00D56DF2" w:rsidRPr="008A468A">
        <w:rPr>
          <w:rFonts w:ascii="Times New Roman" w:hAnsi="Times New Roman" w:cs="Times New Roman"/>
          <w:b/>
          <w:bCs/>
          <w:sz w:val="24"/>
          <w:szCs w:val="24"/>
        </w:rPr>
        <w:t>, κ.</w:t>
      </w:r>
      <w:r w:rsidR="00D56DF2" w:rsidRPr="008A468A">
        <w:rPr>
          <w:rFonts w:ascii="Times New Roman" w:hAnsi="Times New Roman" w:cs="Times New Roman"/>
          <w:sz w:val="24"/>
          <w:szCs w:val="24"/>
        </w:rPr>
        <w:t xml:space="preserve"> </w:t>
      </w:r>
      <w:r w:rsidR="001C0C49">
        <w:rPr>
          <w:rFonts w:ascii="Times New Roman" w:hAnsi="Times New Roman" w:cs="Times New Roman"/>
          <w:b/>
          <w:bCs/>
          <w:sz w:val="24"/>
          <w:szCs w:val="24"/>
        </w:rPr>
        <w:t xml:space="preserve">Κυριάκο </w:t>
      </w:r>
      <w:proofErr w:type="spellStart"/>
      <w:r w:rsidR="001C0C49">
        <w:rPr>
          <w:rFonts w:ascii="Times New Roman" w:hAnsi="Times New Roman" w:cs="Times New Roman"/>
          <w:b/>
          <w:bCs/>
          <w:sz w:val="24"/>
          <w:szCs w:val="24"/>
        </w:rPr>
        <w:t>Π</w:t>
      </w:r>
      <w:r w:rsidR="008E3029" w:rsidRPr="008E3029">
        <w:rPr>
          <w:rFonts w:ascii="Times New Roman" w:hAnsi="Times New Roman" w:cs="Times New Roman"/>
          <w:b/>
          <w:bCs/>
          <w:sz w:val="24"/>
          <w:szCs w:val="24"/>
        </w:rPr>
        <w:t>ιερρακάκη</w:t>
      </w:r>
      <w:proofErr w:type="spellEnd"/>
      <w:r w:rsidR="008E3029" w:rsidRPr="008E30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7B5D159" w14:textId="0FE6E228" w:rsidR="00710AB0" w:rsidRPr="008A468A" w:rsidRDefault="001C0C49" w:rsidP="00AE50CF">
      <w:pPr>
        <w:spacing w:line="360" w:lineRule="auto"/>
        <w:ind w:right="53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8E30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468A">
        <w:rPr>
          <w:rFonts w:ascii="Times New Roman" w:hAnsi="Times New Roman" w:cs="Times New Roman"/>
          <w:b/>
          <w:bCs/>
          <w:sz w:val="24"/>
          <w:szCs w:val="24"/>
        </w:rPr>
        <w:t>Τον Υπουργό Ψηφιακής Διακυβέρνησης, κ.</w:t>
      </w:r>
      <w:r w:rsidRPr="008A468A">
        <w:rPr>
          <w:rFonts w:ascii="Times New Roman" w:hAnsi="Times New Roman" w:cs="Times New Roman"/>
          <w:sz w:val="24"/>
          <w:szCs w:val="24"/>
        </w:rPr>
        <w:t xml:space="preserve"> </w:t>
      </w:r>
      <w:r w:rsidRPr="008A468A">
        <w:rPr>
          <w:rFonts w:ascii="Times New Roman" w:hAnsi="Times New Roman" w:cs="Times New Roman"/>
          <w:b/>
          <w:bCs/>
          <w:sz w:val="24"/>
          <w:szCs w:val="24"/>
        </w:rPr>
        <w:t xml:space="preserve">Δημήτρη </w:t>
      </w:r>
      <w:proofErr w:type="spellStart"/>
      <w:r w:rsidRPr="008A468A">
        <w:rPr>
          <w:rFonts w:ascii="Times New Roman" w:hAnsi="Times New Roman" w:cs="Times New Roman"/>
          <w:b/>
          <w:bCs/>
          <w:sz w:val="24"/>
          <w:szCs w:val="24"/>
        </w:rPr>
        <w:t>Παπαστεργίου</w:t>
      </w:r>
      <w:proofErr w:type="spellEnd"/>
      <w:r w:rsidR="005F69CE" w:rsidRPr="008A468A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7120DABF" w14:textId="218A7977" w:rsidR="00860E5A" w:rsidRPr="008A468A" w:rsidRDefault="00A3038C" w:rsidP="00D56DF2">
      <w:pPr>
        <w:spacing w:line="360" w:lineRule="auto"/>
        <w:ind w:left="709" w:right="534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46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0C6D" w:rsidRPr="008A468A">
        <w:rPr>
          <w:rFonts w:ascii="Times New Roman" w:hAnsi="Times New Roman" w:cs="Times New Roman"/>
          <w:b/>
          <w:bCs/>
          <w:sz w:val="24"/>
          <w:szCs w:val="24"/>
        </w:rPr>
        <w:t>Θέμα:</w:t>
      </w:r>
      <w:r w:rsidR="007A47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707E">
        <w:rPr>
          <w:rFonts w:ascii="Times New Roman" w:hAnsi="Times New Roman" w:cs="Times New Roman"/>
          <w:b/>
          <w:bCs/>
          <w:sz w:val="24"/>
          <w:szCs w:val="24"/>
        </w:rPr>
        <w:t>Κλείσιμο</w:t>
      </w:r>
      <w:r w:rsidR="007A47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621B">
        <w:rPr>
          <w:rFonts w:ascii="Times New Roman" w:hAnsi="Times New Roman" w:cs="Times New Roman"/>
          <w:b/>
          <w:bCs/>
          <w:sz w:val="24"/>
          <w:szCs w:val="24"/>
        </w:rPr>
        <w:t xml:space="preserve">τοπικών </w:t>
      </w:r>
      <w:r w:rsidR="007A4713" w:rsidRPr="007A4713">
        <w:rPr>
          <w:rFonts w:ascii="Times New Roman" w:hAnsi="Times New Roman" w:cs="Times New Roman"/>
          <w:b/>
          <w:bCs/>
          <w:sz w:val="24"/>
          <w:szCs w:val="24"/>
        </w:rPr>
        <w:t>καταστ</w:t>
      </w:r>
      <w:r w:rsidR="0089707E">
        <w:rPr>
          <w:rFonts w:ascii="Times New Roman" w:hAnsi="Times New Roman" w:cs="Times New Roman"/>
          <w:b/>
          <w:bCs/>
          <w:sz w:val="24"/>
          <w:szCs w:val="24"/>
        </w:rPr>
        <w:t>η</w:t>
      </w:r>
      <w:r w:rsidR="007A4713" w:rsidRPr="007A4713">
        <w:rPr>
          <w:rFonts w:ascii="Times New Roman" w:hAnsi="Times New Roman" w:cs="Times New Roman"/>
          <w:b/>
          <w:bCs/>
          <w:sz w:val="24"/>
          <w:szCs w:val="24"/>
        </w:rPr>
        <w:t>μ</w:t>
      </w:r>
      <w:r w:rsidR="0089707E">
        <w:rPr>
          <w:rFonts w:ascii="Times New Roman" w:hAnsi="Times New Roman" w:cs="Times New Roman"/>
          <w:b/>
          <w:bCs/>
          <w:sz w:val="24"/>
          <w:szCs w:val="24"/>
        </w:rPr>
        <w:t>άτων</w:t>
      </w:r>
      <w:r w:rsidR="007A4713" w:rsidRPr="007A47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578C" w:rsidRPr="008A468A">
        <w:rPr>
          <w:rFonts w:ascii="Times New Roman" w:hAnsi="Times New Roman" w:cs="Times New Roman"/>
          <w:b/>
          <w:bCs/>
          <w:sz w:val="24"/>
          <w:szCs w:val="24"/>
        </w:rPr>
        <w:t xml:space="preserve">ΕΛΤΑ </w:t>
      </w:r>
      <w:r w:rsidR="0089707E">
        <w:rPr>
          <w:rFonts w:ascii="Times New Roman" w:hAnsi="Times New Roman" w:cs="Times New Roman"/>
          <w:b/>
          <w:bCs/>
          <w:sz w:val="24"/>
          <w:szCs w:val="24"/>
        </w:rPr>
        <w:t>στ</w:t>
      </w:r>
      <w:r w:rsidR="007D621B">
        <w:rPr>
          <w:rFonts w:ascii="Times New Roman" w:hAnsi="Times New Roman" w:cs="Times New Roman"/>
          <w:b/>
          <w:bCs/>
          <w:sz w:val="24"/>
          <w:szCs w:val="24"/>
        </w:rPr>
        <w:t>α νησιά των</w:t>
      </w:r>
      <w:r w:rsidR="0089707E">
        <w:rPr>
          <w:rFonts w:ascii="Times New Roman" w:hAnsi="Times New Roman" w:cs="Times New Roman"/>
          <w:b/>
          <w:bCs/>
          <w:sz w:val="24"/>
          <w:szCs w:val="24"/>
        </w:rPr>
        <w:t xml:space="preserve"> Κυκλάδ</w:t>
      </w:r>
      <w:r w:rsidR="007D621B">
        <w:rPr>
          <w:rFonts w:ascii="Times New Roman" w:hAnsi="Times New Roman" w:cs="Times New Roman"/>
          <w:b/>
          <w:bCs/>
          <w:sz w:val="24"/>
          <w:szCs w:val="24"/>
        </w:rPr>
        <w:t>ων</w:t>
      </w:r>
    </w:p>
    <w:p w14:paraId="5301435F" w14:textId="77777777" w:rsidR="00956405" w:rsidRPr="00176E4A" w:rsidRDefault="00AE50CF" w:rsidP="00AC3BAC">
      <w:pPr>
        <w:pStyle w:val="BodyText"/>
        <w:spacing w:line="360" w:lineRule="auto"/>
        <w:ind w:left="117" w:right="399"/>
        <w:jc w:val="both"/>
        <w:rPr>
          <w:rFonts w:ascii="Times New Roman" w:hAnsi="Times New Roman" w:cs="Times New Roman"/>
        </w:rPr>
      </w:pPr>
      <w:r w:rsidRPr="00176E4A">
        <w:rPr>
          <w:rFonts w:ascii="Times New Roman" w:hAnsi="Times New Roman" w:cs="Times New Roman"/>
        </w:rPr>
        <w:t xml:space="preserve">         </w:t>
      </w:r>
    </w:p>
    <w:p w14:paraId="7A316CC8" w14:textId="4B21A0FC" w:rsidR="00710AB0" w:rsidRPr="00710AB0" w:rsidRDefault="002E7704" w:rsidP="00E4578C">
      <w:pPr>
        <w:pStyle w:val="NormalWeb"/>
        <w:rPr>
          <w:rFonts w:eastAsia="Times New Roman"/>
          <w:lang w:eastAsia="en-GB"/>
        </w:rPr>
      </w:pPr>
      <w:r w:rsidRPr="00176E4A">
        <w:t xml:space="preserve">           </w:t>
      </w:r>
      <w:r w:rsidR="00D90096" w:rsidRPr="00176E4A">
        <w:t>Κύρι</w:t>
      </w:r>
      <w:r w:rsidR="007D621B">
        <w:t>οι</w:t>
      </w:r>
      <w:r w:rsidR="006B7AEB" w:rsidRPr="00176E4A">
        <w:t xml:space="preserve"> </w:t>
      </w:r>
      <w:r w:rsidR="00D90096" w:rsidRPr="00176E4A">
        <w:t>Υπουργ</w:t>
      </w:r>
      <w:r w:rsidR="007D621B">
        <w:t>οί</w:t>
      </w:r>
      <w:r w:rsidR="00D90096" w:rsidRPr="00176E4A">
        <w:t>,</w:t>
      </w:r>
    </w:p>
    <w:p w14:paraId="3C1C4DE8" w14:textId="01EADA7A" w:rsidR="00064AB1" w:rsidRPr="00064AB1" w:rsidRDefault="005A2FD6" w:rsidP="00064AB1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="009B67F9" w:rsidRPr="009B67F9">
        <w:rPr>
          <w:rFonts w:ascii="Times New Roman" w:eastAsia="Times New Roman" w:hAnsi="Times New Roman" w:cs="Times New Roman"/>
          <w:sz w:val="24"/>
          <w:szCs w:val="24"/>
          <w:lang w:eastAsia="en-GB"/>
        </w:rPr>
        <w:t>Σύμφωνα με πληροφορίες που έχουν περιέλθει σε γνώση μου από εκπροσώπους των τοπικών κοινωνιών των Κυκλάδων, προγραμματίζεται η αναστολή λειτουργίας πέντε (5) τοπικών καταστημάτων των ΕΛΤΑ το προσεχές διάστημα.</w:t>
      </w:r>
    </w:p>
    <w:p w14:paraId="24E5989F" w14:textId="77777777" w:rsidR="00064AB1" w:rsidRPr="00064AB1" w:rsidRDefault="00064AB1" w:rsidP="00064AB1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AB94E6F" w14:textId="14BCA129" w:rsidR="00897735" w:rsidRDefault="009B67F9" w:rsidP="00064AB1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Η εν λόγο απόφαση</w:t>
      </w:r>
      <w:r w:rsidRPr="009B67F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έχει προκαλέσει έντονη ανησυχία σε κατοίκους και επαγγελματίες, καθώς τα καταστήματα αυτά καλύπτουν κρίσιμες καθημερινές ανάγκες των τοπικών κοινωνιών, ιδιαίτερα στις πιο απομακρυσμένες και δυσπρόσιτες περιοχές</w:t>
      </w:r>
      <w:r w:rsidR="0093417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των νησιών</w:t>
      </w:r>
      <w:r w:rsidRPr="009B67F9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672EACDB" w14:textId="77777777" w:rsidR="0093417A" w:rsidRDefault="0093417A" w:rsidP="00064AB1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3B0F97E" w14:textId="61CEADA4" w:rsidR="00897735" w:rsidRDefault="00ED3328" w:rsidP="00064AB1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D3328">
        <w:rPr>
          <w:rFonts w:ascii="Times New Roman" w:eastAsia="Times New Roman" w:hAnsi="Times New Roman" w:cs="Times New Roman"/>
          <w:sz w:val="24"/>
          <w:szCs w:val="24"/>
          <w:lang w:eastAsia="en-GB"/>
        </w:rPr>
        <w:t>Ειδικότερα, τα καταστήματα που κλείνουν εξυπηρετούν τις εξής περιοχές</w:t>
      </w:r>
      <w:r w:rsidR="00897735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p w14:paraId="7B665715" w14:textId="77777777" w:rsidR="00ED3328" w:rsidRDefault="00ED3328" w:rsidP="00064AB1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2DCA513" w14:textId="552DF7BA" w:rsidR="00B865BB" w:rsidRDefault="00B865BB" w:rsidP="00897735">
      <w:pPr>
        <w:pStyle w:val="BodyText"/>
        <w:numPr>
          <w:ilvl w:val="0"/>
          <w:numId w:val="20"/>
        </w:numPr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865B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Οία</w:t>
      </w:r>
      <w:proofErr w:type="spellEnd"/>
      <w:r w:rsidRPr="00B865B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, Θήρα: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Το κατάστημα εξυπηρετεί περίπου 2.100 κατοίκους στο βόρειο τμήμα της Σαντορίνης, καθώς και το νησί της Θηρασιάς,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το οποίο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δεν διαθέτει δικό τ</w:t>
      </w:r>
      <w:r w:rsidR="00AF628A">
        <w:rPr>
          <w:rFonts w:ascii="Times New Roman" w:eastAsia="Times New Roman" w:hAnsi="Times New Roman" w:cs="Times New Roman"/>
          <w:sz w:val="24"/>
          <w:szCs w:val="24"/>
          <w:lang w:eastAsia="en-GB"/>
        </w:rPr>
        <w:t>ου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κατάστημα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14:paraId="0D10C87D" w14:textId="4A361653" w:rsidR="00B865BB" w:rsidRDefault="00B865BB" w:rsidP="00897735">
      <w:pPr>
        <w:pStyle w:val="BodyText"/>
        <w:numPr>
          <w:ilvl w:val="0"/>
          <w:numId w:val="20"/>
        </w:numPr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865B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Γαύριο</w:t>
      </w:r>
      <w:proofErr w:type="spellEnd"/>
      <w:r w:rsidRPr="00B865B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, Άνδρος: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Το κατάστημα εξυπηρετεί περίπου 1.500 κατοίκους της δημοτικής ενότητας </w:t>
      </w:r>
      <w:proofErr w:type="spellStart"/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>Υδρούσας</w:t>
      </w:r>
      <w:proofErr w:type="spellEnd"/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η οποία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F628A">
        <w:rPr>
          <w:rFonts w:ascii="Times New Roman" w:eastAsia="Times New Roman" w:hAnsi="Times New Roman" w:cs="Times New Roman"/>
          <w:sz w:val="24"/>
          <w:szCs w:val="24"/>
          <w:lang w:eastAsia="en-GB"/>
        </w:rPr>
        <w:t>αποτελείται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κατά κύριο λόγο από ορεινές και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ημιορεινές περιοχές της δυτικής Άνδρου. </w:t>
      </w:r>
    </w:p>
    <w:p w14:paraId="67990495" w14:textId="2C8AE1E2" w:rsidR="00B865BB" w:rsidRDefault="00B865BB" w:rsidP="00897735">
      <w:pPr>
        <w:pStyle w:val="BodyText"/>
        <w:numPr>
          <w:ilvl w:val="0"/>
          <w:numId w:val="20"/>
        </w:numPr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B865B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Φιλώτι</w:t>
      </w:r>
      <w:proofErr w:type="spellEnd"/>
      <w:r w:rsidRPr="00B865B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(Χαλκείο</w:t>
      </w:r>
      <w:r w:rsidR="00AF628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υ</w:t>
      </w:r>
      <w:r w:rsidRPr="00B865B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), Νάξος: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Το κατάστημα είναι το μοναδικό </w:t>
      </w:r>
      <w:r w:rsidR="00AF628A">
        <w:rPr>
          <w:rFonts w:ascii="Times New Roman" w:eastAsia="Times New Roman" w:hAnsi="Times New Roman" w:cs="Times New Roman"/>
          <w:sz w:val="24"/>
          <w:szCs w:val="24"/>
          <w:lang w:eastAsia="en-GB"/>
        </w:rPr>
        <w:t>κατάστημα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στην ορεινή Νάξο και εξυπηρετεί πάνω από 3.000 κατοίκους σε μεγάλο γεωγραφικό εύρος, κυρίως </w:t>
      </w:r>
      <w:r w:rsidR="00AF62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τις 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>αγροτικές και ορεινές περιοχές</w:t>
      </w:r>
      <w:r w:rsidR="00AF62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του νησιού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2A5AA857" w14:textId="74C049B6" w:rsidR="00B865BB" w:rsidRDefault="00B865BB" w:rsidP="009F483C">
      <w:pPr>
        <w:pStyle w:val="BodyText"/>
        <w:numPr>
          <w:ilvl w:val="0"/>
          <w:numId w:val="20"/>
        </w:numPr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865B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Αντίπαρος: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Το κατάστημα καλύπτει τις ανάγκες περίπου 1.300 μόνιμων κατοίκων</w:t>
      </w:r>
      <w:r w:rsidR="00AF62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του νησιού, </w:t>
      </w:r>
      <w:r w:rsidR="00AF628A" w:rsidRPr="00AF628A">
        <w:rPr>
          <w:rFonts w:ascii="Times New Roman" w:eastAsia="Times New Roman" w:hAnsi="Times New Roman" w:cs="Times New Roman"/>
          <w:sz w:val="24"/>
          <w:szCs w:val="24"/>
          <w:lang w:eastAsia="en-GB"/>
        </w:rPr>
        <w:t>το οποίο δεν διαθέτει εναλλακτική ταχυδρομική υποδομή, γεγονός που καθιστά την παρουσία του απολύτως απαραίτητη.</w:t>
      </w:r>
    </w:p>
    <w:p w14:paraId="5C55AD88" w14:textId="77777777" w:rsidR="001565C8" w:rsidRDefault="001565C8" w:rsidP="001565C8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83BE2CF" w14:textId="77777777" w:rsidR="001565C8" w:rsidRDefault="001565C8" w:rsidP="001565C8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9CE5291" w14:textId="4060E685" w:rsidR="00BA243C" w:rsidRPr="00B865BB" w:rsidRDefault="00B865BB" w:rsidP="009F483C">
      <w:pPr>
        <w:pStyle w:val="BodyText"/>
        <w:numPr>
          <w:ilvl w:val="0"/>
          <w:numId w:val="20"/>
        </w:numPr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865B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Νάουσα, Πάρος:</w:t>
      </w:r>
      <w:r w:rsidRPr="00B865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565C8" w:rsidRPr="001565C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Το κατάστημα εξυπηρετεί περίπου 3.200 κατοίκους που διαμένουν στη Δημοτική Κοινότητα Νάουσας, η οποία αποτελεί μία από τις πιο </w:t>
      </w:r>
      <w:proofErr w:type="spellStart"/>
      <w:r w:rsidR="001565C8" w:rsidRPr="001565C8">
        <w:rPr>
          <w:rFonts w:ascii="Times New Roman" w:eastAsia="Times New Roman" w:hAnsi="Times New Roman" w:cs="Times New Roman"/>
          <w:sz w:val="24"/>
          <w:szCs w:val="24"/>
          <w:lang w:eastAsia="en-GB"/>
        </w:rPr>
        <w:t>πυκνοκατοικημένες</w:t>
      </w:r>
      <w:proofErr w:type="spellEnd"/>
      <w:r w:rsidR="001565C8" w:rsidRPr="001565C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και δυναμικά αναπτυσσόμενες περιοχές του νησιού.</w:t>
      </w:r>
    </w:p>
    <w:p w14:paraId="573A78DF" w14:textId="77777777" w:rsidR="0093417A" w:rsidRDefault="0093417A" w:rsidP="00064AB1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397A803" w14:textId="71BCB50E" w:rsidR="001C0C49" w:rsidRDefault="001C0C49" w:rsidP="001C0C49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C0C4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Τα Ελληνικά Ταχυδρομεία, ως δημόσια υπηρεσία με κοινωνικό χαρακτήρα, εξυπηρετούν πολίτες και επιχειρήσεις χωρίς πρόσβαση σε εναλλακτικές λύσεις, μεταξύ των οποίων ηλικιωμένοι, αγρότες, οικογένειες, ευάλωτες ομάδες και μικρές επιχειρήσεις. </w:t>
      </w:r>
      <w:r w:rsid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>Συνεπώς, η</w:t>
      </w:r>
      <w:r w:rsidRPr="001C0C4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παύση λειτουργίας τ</w:t>
      </w:r>
      <w:r w:rsidR="0093417A">
        <w:rPr>
          <w:rFonts w:ascii="Times New Roman" w:eastAsia="Times New Roman" w:hAnsi="Times New Roman" w:cs="Times New Roman"/>
          <w:sz w:val="24"/>
          <w:szCs w:val="24"/>
          <w:lang w:eastAsia="en-GB"/>
        </w:rPr>
        <w:t>ων ανωτέρω</w:t>
      </w:r>
      <w:r w:rsidRPr="001C0C4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bookmarkStart w:id="1" w:name="_Hlk212722767"/>
      <w:r w:rsidRPr="001C0C49">
        <w:rPr>
          <w:rFonts w:ascii="Times New Roman" w:eastAsia="Times New Roman" w:hAnsi="Times New Roman" w:cs="Times New Roman"/>
          <w:sz w:val="24"/>
          <w:szCs w:val="24"/>
          <w:lang w:eastAsia="en-GB"/>
        </w:rPr>
        <w:t>καταστ</w:t>
      </w:r>
      <w:r w:rsidR="0093417A">
        <w:rPr>
          <w:rFonts w:ascii="Times New Roman" w:eastAsia="Times New Roman" w:hAnsi="Times New Roman" w:cs="Times New Roman"/>
          <w:sz w:val="24"/>
          <w:szCs w:val="24"/>
          <w:lang w:eastAsia="en-GB"/>
        </w:rPr>
        <w:t>η</w:t>
      </w:r>
      <w:r w:rsidRPr="001C0C49">
        <w:rPr>
          <w:rFonts w:ascii="Times New Roman" w:eastAsia="Times New Roman" w:hAnsi="Times New Roman" w:cs="Times New Roman"/>
          <w:sz w:val="24"/>
          <w:szCs w:val="24"/>
          <w:lang w:eastAsia="en-GB"/>
        </w:rPr>
        <w:t>μ</w:t>
      </w:r>
      <w:r w:rsidR="0093417A">
        <w:rPr>
          <w:rFonts w:ascii="Times New Roman" w:eastAsia="Times New Roman" w:hAnsi="Times New Roman" w:cs="Times New Roman"/>
          <w:sz w:val="24"/>
          <w:szCs w:val="24"/>
          <w:lang w:eastAsia="en-GB"/>
        </w:rPr>
        <w:t>άτων</w:t>
      </w:r>
      <w:r w:rsidRPr="001C0C4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bookmarkEnd w:id="1"/>
      <w:r w:rsidRPr="001C0C49">
        <w:rPr>
          <w:rFonts w:ascii="Times New Roman" w:eastAsia="Times New Roman" w:hAnsi="Times New Roman" w:cs="Times New Roman"/>
          <w:sz w:val="24"/>
          <w:szCs w:val="24"/>
          <w:lang w:eastAsia="en-GB"/>
        </w:rPr>
        <w:t>θα δυσχεράνει σημαντικά την καθημερινότητα των νησιωτών και θα υποβαθμίσει την ποιότητα ζωής τους.</w:t>
      </w:r>
    </w:p>
    <w:p w14:paraId="0F06C21C" w14:textId="77777777" w:rsidR="0093417A" w:rsidRDefault="0093417A" w:rsidP="001C0C49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556A58C" w14:textId="57BFA0E8" w:rsidR="006F3C81" w:rsidRDefault="0093417A" w:rsidP="001C0C49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3417A">
        <w:rPr>
          <w:rFonts w:ascii="Times New Roman" w:eastAsia="Times New Roman" w:hAnsi="Times New Roman" w:cs="Times New Roman"/>
          <w:sz w:val="24"/>
          <w:szCs w:val="24"/>
          <w:lang w:eastAsia="en-GB"/>
        </w:rPr>
        <w:t>Η εν λόγω απόφαση στερείται ευαισθησίας απέναντι στις ανάγκες των ορεινών και απομακρυσμένων περιοχών της νησιωτικής Ελλάδας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="001C0C49" w:rsidRPr="001C0C49">
        <w:rPr>
          <w:rFonts w:ascii="Times New Roman" w:eastAsia="Times New Roman" w:hAnsi="Times New Roman" w:cs="Times New Roman"/>
          <w:sz w:val="24"/>
          <w:szCs w:val="24"/>
          <w:lang w:eastAsia="en-GB"/>
        </w:rPr>
        <w:t>Άλλωστε, το άρθρο 101 παρ. 4 του Συντάγματος ορίζει ρητά ότι η Διοίκηση, κατά τη ρυθμιστική της δράση, οφείλει να λαμβάνει υπόψη τις ιδιαίτερες συνθήκες των νησιωτικών περιοχών και να προσαρμόζει τις αποφάσεις της, μεριμνώντας για την ισότιμη εξυπηρέτηση των κατοίκων τους.</w:t>
      </w:r>
    </w:p>
    <w:p w14:paraId="0A274E3D" w14:textId="77777777" w:rsidR="007A4713" w:rsidRPr="006F3C81" w:rsidRDefault="007A4713" w:rsidP="001C0C49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E276628" w14:textId="117D249F" w:rsidR="00064AB1" w:rsidRDefault="00064AB1" w:rsidP="00064AB1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64AB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Κατόπιν </w:t>
      </w:r>
      <w:r w:rsidR="00A46B0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των </w:t>
      </w:r>
      <w:r w:rsidR="008E3029">
        <w:rPr>
          <w:rFonts w:ascii="Times New Roman" w:eastAsia="Times New Roman" w:hAnsi="Times New Roman" w:cs="Times New Roman"/>
          <w:sz w:val="24"/>
          <w:szCs w:val="24"/>
          <w:lang w:eastAsia="en-GB"/>
        </w:rPr>
        <w:t>ανωτέρω,</w:t>
      </w:r>
      <w:r w:rsidR="00A46B0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E3029">
        <w:rPr>
          <w:rFonts w:ascii="Times New Roman" w:eastAsia="Times New Roman" w:hAnsi="Times New Roman" w:cs="Times New Roman"/>
          <w:sz w:val="24"/>
          <w:szCs w:val="24"/>
          <w:lang w:eastAsia="en-GB"/>
        </w:rPr>
        <w:t>ε</w:t>
      </w:r>
      <w:r w:rsidR="008E3029" w:rsidRPr="00064AB1">
        <w:rPr>
          <w:rFonts w:ascii="Times New Roman" w:eastAsia="Times New Roman" w:hAnsi="Times New Roman" w:cs="Times New Roman"/>
          <w:sz w:val="24"/>
          <w:szCs w:val="24"/>
          <w:lang w:eastAsia="en-GB"/>
        </w:rPr>
        <w:t>ρωτ</w:t>
      </w:r>
      <w:r w:rsidR="008E3029">
        <w:rPr>
          <w:rFonts w:ascii="Times New Roman" w:eastAsia="Times New Roman" w:hAnsi="Times New Roman" w:cs="Times New Roman"/>
          <w:sz w:val="24"/>
          <w:szCs w:val="24"/>
          <w:lang w:eastAsia="en-GB"/>
        </w:rPr>
        <w:t>ών</w:t>
      </w:r>
      <w:r w:rsidR="008E3029" w:rsidRPr="00064AB1">
        <w:rPr>
          <w:rFonts w:ascii="Times New Roman" w:eastAsia="Times New Roman" w:hAnsi="Times New Roman" w:cs="Times New Roman"/>
          <w:sz w:val="24"/>
          <w:szCs w:val="24"/>
          <w:lang w:eastAsia="en-GB"/>
        </w:rPr>
        <w:t>ται</w:t>
      </w:r>
      <w:r w:rsidRPr="00064AB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ο</w:t>
      </w:r>
      <w:r w:rsidR="008E3029">
        <w:rPr>
          <w:rFonts w:ascii="Times New Roman" w:eastAsia="Times New Roman" w:hAnsi="Times New Roman" w:cs="Times New Roman"/>
          <w:sz w:val="24"/>
          <w:szCs w:val="24"/>
          <w:lang w:eastAsia="en-GB"/>
        </w:rPr>
        <w:t>ι</w:t>
      </w:r>
      <w:r w:rsidRPr="00064AB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κ</w:t>
      </w:r>
      <w:r w:rsidR="008E3029">
        <w:rPr>
          <w:rFonts w:ascii="Times New Roman" w:eastAsia="Times New Roman" w:hAnsi="Times New Roman" w:cs="Times New Roman"/>
          <w:sz w:val="24"/>
          <w:szCs w:val="24"/>
          <w:lang w:eastAsia="en-GB"/>
        </w:rPr>
        <w:t>.κ</w:t>
      </w:r>
      <w:r w:rsidRPr="00064AB1">
        <w:rPr>
          <w:rFonts w:ascii="Times New Roman" w:eastAsia="Times New Roman" w:hAnsi="Times New Roman" w:cs="Times New Roman"/>
          <w:sz w:val="24"/>
          <w:szCs w:val="24"/>
          <w:lang w:eastAsia="en-GB"/>
        </w:rPr>
        <w:t>. Υπουργ</w:t>
      </w:r>
      <w:r w:rsidR="008E3029">
        <w:rPr>
          <w:rFonts w:ascii="Times New Roman" w:eastAsia="Times New Roman" w:hAnsi="Times New Roman" w:cs="Times New Roman"/>
          <w:sz w:val="24"/>
          <w:szCs w:val="24"/>
          <w:lang w:eastAsia="en-GB"/>
        </w:rPr>
        <w:t>οί</w:t>
      </w:r>
      <w:r w:rsidRPr="00064AB1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p w14:paraId="639B3701" w14:textId="77777777" w:rsidR="001C0C49" w:rsidRDefault="001C0C49" w:rsidP="00064AB1">
      <w:pPr>
        <w:pStyle w:val="BodyText"/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8829B1D" w14:textId="77777777" w:rsidR="00317836" w:rsidRDefault="00064AB1" w:rsidP="00317836">
      <w:pPr>
        <w:pStyle w:val="BodyText"/>
        <w:numPr>
          <w:ilvl w:val="0"/>
          <w:numId w:val="18"/>
        </w:numPr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>Έχ</w:t>
      </w:r>
      <w:r w:rsidR="00E26E1B">
        <w:rPr>
          <w:rFonts w:ascii="Times New Roman" w:eastAsia="Times New Roman" w:hAnsi="Times New Roman" w:cs="Times New Roman"/>
          <w:sz w:val="24"/>
          <w:szCs w:val="24"/>
          <w:lang w:eastAsia="en-GB"/>
        </w:rPr>
        <w:t>ουν</w:t>
      </w:r>
      <w:r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ενημερωθεί τ</w:t>
      </w:r>
      <w:r w:rsidR="001C0C49"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>ο</w:t>
      </w:r>
      <w:r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Υπουργεί</w:t>
      </w:r>
      <w:r w:rsidR="001C0C49"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>ο Εθνικής Οικονομίας και Οικονομικών και το Υπουργείο</w:t>
      </w:r>
      <w:r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46B0A"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Ψηφιακής Διακυβέρνησης </w:t>
      </w:r>
      <w:r w:rsidR="00E26E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από την διοίκηση των ΕΛΤΑ </w:t>
      </w:r>
      <w:r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>για την πρόθεση παύσης λειτουργίας τ</w:t>
      </w:r>
      <w:r w:rsidR="009B67F9">
        <w:rPr>
          <w:rFonts w:ascii="Times New Roman" w:eastAsia="Times New Roman" w:hAnsi="Times New Roman" w:cs="Times New Roman"/>
          <w:sz w:val="24"/>
          <w:szCs w:val="24"/>
          <w:lang w:eastAsia="en-GB"/>
        </w:rPr>
        <w:t>ων προαναφερθέντων</w:t>
      </w:r>
      <w:r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A4713"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>καταστ</w:t>
      </w:r>
      <w:r w:rsidR="009B67F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ημάτων </w:t>
      </w:r>
      <w:r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ΕΛΤΑ </w:t>
      </w:r>
      <w:r w:rsidR="007A4713"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>στ</w:t>
      </w:r>
      <w:r w:rsidR="009B67F9">
        <w:rPr>
          <w:rFonts w:ascii="Times New Roman" w:eastAsia="Times New Roman" w:hAnsi="Times New Roman" w:cs="Times New Roman"/>
          <w:sz w:val="24"/>
          <w:szCs w:val="24"/>
          <w:lang w:eastAsia="en-GB"/>
        </w:rPr>
        <w:t>α νησιά των Κυκλάδων</w:t>
      </w:r>
      <w:r w:rsidRPr="007A4713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4AFB117D" w14:textId="77777777" w:rsidR="00317836" w:rsidRDefault="00317836" w:rsidP="00317836">
      <w:pPr>
        <w:pStyle w:val="BodyText"/>
        <w:spacing w:line="360" w:lineRule="auto"/>
        <w:ind w:left="720"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5F64430" w14:textId="12E08515" w:rsidR="00317836" w:rsidRDefault="001C3180" w:rsidP="00317836">
      <w:pPr>
        <w:pStyle w:val="BodyText"/>
        <w:numPr>
          <w:ilvl w:val="0"/>
          <w:numId w:val="18"/>
        </w:numPr>
        <w:spacing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Έχετε λάβει</w:t>
      </w:r>
      <w:r w:rsidR="00317836" w:rsidRPr="003178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υπόψη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σας τις </w:t>
      </w:r>
      <w:r w:rsidR="00317836" w:rsidRPr="003178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αυξημένες ανάγκες των κατοίκων, καθώς και τα </w:t>
      </w:r>
      <w:bookmarkStart w:id="2" w:name="_Hlk212749865"/>
      <w:r w:rsidR="00317836" w:rsidRPr="003178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ιδιαίτερα </w:t>
      </w:r>
      <w:bookmarkEnd w:id="2"/>
      <w:r w:rsidR="00317836" w:rsidRPr="003178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χαρακτηριστικά των περιοχών στις οποίες αναστέλλεται η λειτουργία των τοπικών καταστημάτων, όπως η </w:t>
      </w:r>
      <w:proofErr w:type="spellStart"/>
      <w:r w:rsidR="00317836" w:rsidRPr="00317836">
        <w:rPr>
          <w:rFonts w:ascii="Times New Roman" w:eastAsia="Times New Roman" w:hAnsi="Times New Roman" w:cs="Times New Roman"/>
          <w:sz w:val="24"/>
          <w:szCs w:val="24"/>
          <w:lang w:eastAsia="en-GB"/>
        </w:rPr>
        <w:t>ορεινότητα</w:t>
      </w:r>
      <w:proofErr w:type="spellEnd"/>
      <w:r w:rsidR="00317836" w:rsidRPr="003178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η δυσπρόσιτη γεωμορφολογία και η </w:t>
      </w:r>
      <w:proofErr w:type="spellStart"/>
      <w:r w:rsidR="00317836" w:rsidRPr="00317836">
        <w:rPr>
          <w:rFonts w:ascii="Times New Roman" w:eastAsia="Times New Roman" w:hAnsi="Times New Roman" w:cs="Times New Roman"/>
          <w:sz w:val="24"/>
          <w:szCs w:val="24"/>
          <w:lang w:eastAsia="en-GB"/>
        </w:rPr>
        <w:t>νησιωτικότητα</w:t>
      </w:r>
      <w:proofErr w:type="spellEnd"/>
      <w:r w:rsidR="00317836" w:rsidRPr="00317836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03A2E0C6" w14:textId="77777777" w:rsidR="00317836" w:rsidRPr="0006304C" w:rsidRDefault="00317836" w:rsidP="0006304C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440A2FA" w14:textId="6589A85C" w:rsidR="00563FEA" w:rsidRPr="001C3180" w:rsidRDefault="00317836" w:rsidP="001C3180">
      <w:pPr>
        <w:pStyle w:val="BodyText"/>
        <w:widowControl/>
        <w:numPr>
          <w:ilvl w:val="0"/>
          <w:numId w:val="18"/>
        </w:numPr>
        <w:autoSpaceDE/>
        <w:autoSpaceDN/>
        <w:spacing w:before="100" w:beforeAutospacing="1" w:after="100" w:afterAutospacing="1" w:line="360" w:lineRule="auto"/>
        <w:ind w:right="39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63FE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Υφίσταται σχεδιασμός για την επαρκή εξυπηρέτηση των κατοίκων νησιών με πληθυσμό δέκα χιλιάδων (10.000), είκοσι χιλιάδων (20.000) ή και είκοσι πέντε χιλιάδων (25.000) κατοίκων, όταν προβλέπεται η λειτουργία ενός μόνο καταστήματος ανά </w:t>
      </w:r>
      <w:r w:rsidR="001C3180">
        <w:rPr>
          <w:rFonts w:ascii="Times New Roman" w:eastAsia="Times New Roman" w:hAnsi="Times New Roman" w:cs="Times New Roman"/>
          <w:sz w:val="24"/>
          <w:szCs w:val="24"/>
          <w:lang w:eastAsia="en-GB"/>
        </w:rPr>
        <w:t>νησί</w:t>
      </w:r>
      <w:r w:rsidRPr="00563FEA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="001C318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2473F" w:rsidRPr="0082473F">
        <w:rPr>
          <w:rFonts w:ascii="Times New Roman" w:eastAsia="Times New Roman" w:hAnsi="Times New Roman" w:cs="Times New Roman"/>
          <w:sz w:val="24"/>
          <w:szCs w:val="24"/>
          <w:lang w:eastAsia="en-GB"/>
        </w:rPr>
        <w:t>Και αν ναι, ποιος είναι αυτός ο σχεδιασμός;</w:t>
      </w:r>
    </w:p>
    <w:p w14:paraId="47E5526F" w14:textId="789ECC93" w:rsidR="00AC6BD0" w:rsidRPr="00176E4A" w:rsidRDefault="00AB5EC4" w:rsidP="0054111A">
      <w:pPr>
        <w:pStyle w:val="BodyText"/>
        <w:tabs>
          <w:tab w:val="left" w:pos="5879"/>
        </w:tabs>
        <w:spacing w:line="360" w:lineRule="auto"/>
        <w:ind w:left="117"/>
        <w:rPr>
          <w:rFonts w:ascii="Times New Roman" w:hAnsi="Times New Roman" w:cs="Times New Roman"/>
        </w:rPr>
      </w:pPr>
      <w:r w:rsidRPr="00176E4A">
        <w:rPr>
          <w:rFonts w:ascii="Times New Roman" w:hAnsi="Times New Roman" w:cs="Times New Roman"/>
        </w:rPr>
        <w:t xml:space="preserve">               </w:t>
      </w:r>
      <w:r w:rsidR="009C5C65" w:rsidRPr="00176E4A">
        <w:rPr>
          <w:rFonts w:ascii="Times New Roman" w:hAnsi="Times New Roman" w:cs="Times New Roman"/>
        </w:rPr>
        <w:t>Ο</w:t>
      </w:r>
      <w:r w:rsidR="009C5C65" w:rsidRPr="00176E4A">
        <w:rPr>
          <w:rFonts w:ascii="Times New Roman" w:hAnsi="Times New Roman" w:cs="Times New Roman"/>
          <w:spacing w:val="1"/>
        </w:rPr>
        <w:t xml:space="preserve"> </w:t>
      </w:r>
      <w:r w:rsidR="009C5C65" w:rsidRPr="00176E4A">
        <w:rPr>
          <w:rFonts w:ascii="Times New Roman" w:hAnsi="Times New Roman" w:cs="Times New Roman"/>
        </w:rPr>
        <w:t>Ερωτών Βουλευτής</w:t>
      </w:r>
      <w:r w:rsidR="00D86C39" w:rsidRPr="00176E4A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B3207E" w:rsidRPr="00176E4A">
        <w:rPr>
          <w:rFonts w:ascii="Times New Roman" w:hAnsi="Times New Roman" w:cs="Times New Roman"/>
        </w:rPr>
        <w:t xml:space="preserve">  </w:t>
      </w:r>
      <w:r w:rsidR="00D86C39" w:rsidRPr="00176E4A">
        <w:rPr>
          <w:rFonts w:ascii="Times New Roman" w:hAnsi="Times New Roman" w:cs="Times New Roman"/>
        </w:rPr>
        <w:t xml:space="preserve">Αθήνα </w:t>
      </w:r>
      <w:r w:rsidR="00B122AB">
        <w:rPr>
          <w:rFonts w:ascii="Times New Roman" w:hAnsi="Times New Roman" w:cs="Times New Roman"/>
        </w:rPr>
        <w:t>30</w:t>
      </w:r>
      <w:r w:rsidR="00582DFE" w:rsidRPr="00176E4A">
        <w:rPr>
          <w:rFonts w:ascii="Times New Roman" w:hAnsi="Times New Roman" w:cs="Times New Roman"/>
        </w:rPr>
        <w:t>.</w:t>
      </w:r>
      <w:r w:rsidR="00B122AB">
        <w:rPr>
          <w:rFonts w:ascii="Times New Roman" w:hAnsi="Times New Roman" w:cs="Times New Roman"/>
        </w:rPr>
        <w:t>10</w:t>
      </w:r>
      <w:r w:rsidR="00582DFE" w:rsidRPr="00176E4A">
        <w:rPr>
          <w:rFonts w:ascii="Times New Roman" w:hAnsi="Times New Roman" w:cs="Times New Roman"/>
        </w:rPr>
        <w:t>.2025</w:t>
      </w:r>
    </w:p>
    <w:p w14:paraId="1A1814E6" w14:textId="77777777" w:rsidR="000A1932" w:rsidRDefault="000A1932" w:rsidP="0054111A">
      <w:pPr>
        <w:pStyle w:val="BodyText"/>
        <w:tabs>
          <w:tab w:val="left" w:pos="5879"/>
        </w:tabs>
        <w:spacing w:line="360" w:lineRule="auto"/>
        <w:ind w:left="117"/>
        <w:rPr>
          <w:rFonts w:ascii="Times New Roman" w:hAnsi="Times New Roman" w:cs="Times New Roman"/>
        </w:rPr>
      </w:pPr>
    </w:p>
    <w:p w14:paraId="7B75796A" w14:textId="77777777" w:rsidR="00563FEA" w:rsidRPr="00176E4A" w:rsidRDefault="00563FEA" w:rsidP="0054111A">
      <w:pPr>
        <w:pStyle w:val="BodyText"/>
        <w:tabs>
          <w:tab w:val="left" w:pos="5879"/>
        </w:tabs>
        <w:spacing w:line="360" w:lineRule="auto"/>
        <w:ind w:left="117"/>
        <w:rPr>
          <w:rFonts w:ascii="Times New Roman" w:hAnsi="Times New Roman" w:cs="Times New Roman"/>
        </w:rPr>
      </w:pPr>
    </w:p>
    <w:p w14:paraId="19919DF3" w14:textId="758B1CC8" w:rsidR="004C05FE" w:rsidRPr="00176E4A" w:rsidRDefault="00AB5EC4" w:rsidP="000A1932">
      <w:pPr>
        <w:pStyle w:val="BodyText"/>
        <w:tabs>
          <w:tab w:val="left" w:pos="5879"/>
        </w:tabs>
        <w:spacing w:line="240" w:lineRule="atLeast"/>
        <w:ind w:left="119"/>
        <w:rPr>
          <w:rFonts w:ascii="Times New Roman" w:hAnsi="Times New Roman" w:cs="Times New Roman"/>
        </w:rPr>
      </w:pPr>
      <w:r w:rsidRPr="00176E4A">
        <w:rPr>
          <w:rFonts w:ascii="Times New Roman" w:hAnsi="Times New Roman" w:cs="Times New Roman"/>
        </w:rPr>
        <w:t xml:space="preserve">               </w:t>
      </w:r>
      <w:r w:rsidR="00091DF1" w:rsidRPr="00176E4A">
        <w:rPr>
          <w:rFonts w:ascii="Times New Roman" w:hAnsi="Times New Roman" w:cs="Times New Roman"/>
          <w:lang w:val="en-US"/>
        </w:rPr>
        <w:t>M</w:t>
      </w:r>
      <w:proofErr w:type="spellStart"/>
      <w:r w:rsidR="009C5C65" w:rsidRPr="00176E4A">
        <w:rPr>
          <w:rFonts w:ascii="Times New Roman" w:hAnsi="Times New Roman" w:cs="Times New Roman"/>
        </w:rPr>
        <w:t>άρκος</w:t>
      </w:r>
      <w:proofErr w:type="spellEnd"/>
      <w:r w:rsidR="009C5C65" w:rsidRPr="00176E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9C5C65" w:rsidRPr="00176E4A">
        <w:rPr>
          <w:rFonts w:ascii="Times New Roman" w:hAnsi="Times New Roman" w:cs="Times New Roman"/>
        </w:rPr>
        <w:t>Εμμ.Καφούρος</w:t>
      </w:r>
      <w:proofErr w:type="spellEnd"/>
    </w:p>
    <w:p w14:paraId="7F17BD4C" w14:textId="1B97E557" w:rsidR="001C0C49" w:rsidRPr="00176E4A" w:rsidRDefault="00AB5EC4" w:rsidP="001565C8">
      <w:pPr>
        <w:pStyle w:val="BodyText"/>
        <w:spacing w:line="240" w:lineRule="atLeast"/>
        <w:ind w:left="119"/>
        <w:rPr>
          <w:rFonts w:ascii="Times New Roman" w:hAnsi="Times New Roman" w:cs="Times New Roman"/>
        </w:rPr>
      </w:pPr>
      <w:r w:rsidRPr="00176E4A">
        <w:rPr>
          <w:rFonts w:ascii="Times New Roman" w:hAnsi="Times New Roman" w:cs="Times New Roman"/>
        </w:rPr>
        <w:t xml:space="preserve">               </w:t>
      </w:r>
      <w:r w:rsidR="009C5C65" w:rsidRPr="00176E4A">
        <w:rPr>
          <w:rFonts w:ascii="Times New Roman" w:hAnsi="Times New Roman" w:cs="Times New Roman"/>
        </w:rPr>
        <w:t>Βουλευτής</w:t>
      </w:r>
      <w:r w:rsidR="009C5C65" w:rsidRPr="00176E4A">
        <w:rPr>
          <w:rFonts w:ascii="Times New Roman" w:hAnsi="Times New Roman" w:cs="Times New Roman"/>
          <w:spacing w:val="-3"/>
        </w:rPr>
        <w:t xml:space="preserve"> </w:t>
      </w:r>
      <w:r w:rsidR="009C5C65" w:rsidRPr="00176E4A">
        <w:rPr>
          <w:rFonts w:ascii="Times New Roman" w:hAnsi="Times New Roman" w:cs="Times New Roman"/>
        </w:rPr>
        <w:t>Κυκλάδων</w:t>
      </w:r>
      <w:r w:rsidR="009C5C65" w:rsidRPr="00176E4A">
        <w:rPr>
          <w:rFonts w:ascii="Times New Roman" w:hAnsi="Times New Roman" w:cs="Times New Roman"/>
          <w:spacing w:val="-2"/>
        </w:rPr>
        <w:t xml:space="preserve"> </w:t>
      </w:r>
      <w:r w:rsidR="009C5C65" w:rsidRPr="00176E4A">
        <w:rPr>
          <w:rFonts w:ascii="Times New Roman" w:hAnsi="Times New Roman" w:cs="Times New Roman"/>
        </w:rPr>
        <w:t>Ν.Δ</w:t>
      </w:r>
    </w:p>
    <w:sectPr w:rsidR="001C0C49" w:rsidRPr="00176E4A" w:rsidSect="00956405">
      <w:footerReference w:type="default" r:id="rId9"/>
      <w:pgSz w:w="11910" w:h="16840"/>
      <w:pgMar w:top="0" w:right="995" w:bottom="0" w:left="1160" w:header="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BD7B7" w14:textId="77777777" w:rsidR="00F16010" w:rsidRDefault="00F16010">
      <w:r>
        <w:separator/>
      </w:r>
    </w:p>
  </w:endnote>
  <w:endnote w:type="continuationSeparator" w:id="0">
    <w:p w14:paraId="17BDCC91" w14:textId="77777777" w:rsidR="00F16010" w:rsidRDefault="00F16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63D80" w14:textId="2C03D9D0" w:rsidR="00456711" w:rsidRDefault="00456711">
    <w:pPr>
      <w:pStyle w:val="Footer"/>
      <w:jc w:val="center"/>
    </w:pPr>
  </w:p>
  <w:p w14:paraId="07DCA6FF" w14:textId="01A8AE3C" w:rsidR="00456711" w:rsidRDefault="0045671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03BBB" w14:textId="77777777" w:rsidR="00F16010" w:rsidRDefault="00F16010">
      <w:r>
        <w:separator/>
      </w:r>
    </w:p>
  </w:footnote>
  <w:footnote w:type="continuationSeparator" w:id="0">
    <w:p w14:paraId="5E9410B3" w14:textId="77777777" w:rsidR="00F16010" w:rsidRDefault="00F16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B70BF"/>
    <w:multiLevelType w:val="multilevel"/>
    <w:tmpl w:val="45E24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9D6040"/>
    <w:multiLevelType w:val="hybridMultilevel"/>
    <w:tmpl w:val="7A6C03EE"/>
    <w:lvl w:ilvl="0" w:tplc="1A9082CA">
      <w:start w:val="1"/>
      <w:numFmt w:val="decimal"/>
      <w:lvlText w:val="%1."/>
      <w:lvlJc w:val="left"/>
      <w:pPr>
        <w:ind w:left="117" w:hanging="293"/>
      </w:pPr>
      <w:rPr>
        <w:rFonts w:ascii="Segoe UI Light" w:eastAsia="Segoe UI Light" w:hAnsi="Segoe UI Light" w:cs="Segoe UI Light" w:hint="default"/>
        <w:spacing w:val="-2"/>
        <w:w w:val="100"/>
        <w:sz w:val="22"/>
        <w:szCs w:val="22"/>
        <w:lang w:val="el-GR" w:eastAsia="en-US" w:bidi="ar-SA"/>
      </w:rPr>
    </w:lvl>
    <w:lvl w:ilvl="1" w:tplc="FE06ECC0">
      <w:numFmt w:val="bullet"/>
      <w:lvlText w:val="•"/>
      <w:lvlJc w:val="left"/>
      <w:pPr>
        <w:ind w:left="1096" w:hanging="293"/>
      </w:pPr>
      <w:rPr>
        <w:rFonts w:hint="default"/>
        <w:lang w:val="el-GR" w:eastAsia="en-US" w:bidi="ar-SA"/>
      </w:rPr>
    </w:lvl>
    <w:lvl w:ilvl="2" w:tplc="06400968">
      <w:numFmt w:val="bullet"/>
      <w:lvlText w:val="•"/>
      <w:lvlJc w:val="left"/>
      <w:pPr>
        <w:ind w:left="2072" w:hanging="293"/>
      </w:pPr>
      <w:rPr>
        <w:rFonts w:hint="default"/>
        <w:lang w:val="el-GR" w:eastAsia="en-US" w:bidi="ar-SA"/>
      </w:rPr>
    </w:lvl>
    <w:lvl w:ilvl="3" w:tplc="5888B0EA">
      <w:numFmt w:val="bullet"/>
      <w:lvlText w:val="•"/>
      <w:lvlJc w:val="left"/>
      <w:pPr>
        <w:ind w:left="3049" w:hanging="293"/>
      </w:pPr>
      <w:rPr>
        <w:rFonts w:hint="default"/>
        <w:lang w:val="el-GR" w:eastAsia="en-US" w:bidi="ar-SA"/>
      </w:rPr>
    </w:lvl>
    <w:lvl w:ilvl="4" w:tplc="81C27972">
      <w:numFmt w:val="bullet"/>
      <w:lvlText w:val="•"/>
      <w:lvlJc w:val="left"/>
      <w:pPr>
        <w:ind w:left="4025" w:hanging="293"/>
      </w:pPr>
      <w:rPr>
        <w:rFonts w:hint="default"/>
        <w:lang w:val="el-GR" w:eastAsia="en-US" w:bidi="ar-SA"/>
      </w:rPr>
    </w:lvl>
    <w:lvl w:ilvl="5" w:tplc="7C38F9AE">
      <w:numFmt w:val="bullet"/>
      <w:lvlText w:val="•"/>
      <w:lvlJc w:val="left"/>
      <w:pPr>
        <w:ind w:left="5002" w:hanging="293"/>
      </w:pPr>
      <w:rPr>
        <w:rFonts w:hint="default"/>
        <w:lang w:val="el-GR" w:eastAsia="en-US" w:bidi="ar-SA"/>
      </w:rPr>
    </w:lvl>
    <w:lvl w:ilvl="6" w:tplc="192891C0">
      <w:numFmt w:val="bullet"/>
      <w:lvlText w:val="•"/>
      <w:lvlJc w:val="left"/>
      <w:pPr>
        <w:ind w:left="5978" w:hanging="293"/>
      </w:pPr>
      <w:rPr>
        <w:rFonts w:hint="default"/>
        <w:lang w:val="el-GR" w:eastAsia="en-US" w:bidi="ar-SA"/>
      </w:rPr>
    </w:lvl>
    <w:lvl w:ilvl="7" w:tplc="11BEF63E">
      <w:numFmt w:val="bullet"/>
      <w:lvlText w:val="•"/>
      <w:lvlJc w:val="left"/>
      <w:pPr>
        <w:ind w:left="6954" w:hanging="293"/>
      </w:pPr>
      <w:rPr>
        <w:rFonts w:hint="default"/>
        <w:lang w:val="el-GR" w:eastAsia="en-US" w:bidi="ar-SA"/>
      </w:rPr>
    </w:lvl>
    <w:lvl w:ilvl="8" w:tplc="39B2E938">
      <w:numFmt w:val="bullet"/>
      <w:lvlText w:val="•"/>
      <w:lvlJc w:val="left"/>
      <w:pPr>
        <w:ind w:left="7931" w:hanging="293"/>
      </w:pPr>
      <w:rPr>
        <w:rFonts w:hint="default"/>
        <w:lang w:val="el-GR" w:eastAsia="en-US" w:bidi="ar-SA"/>
      </w:rPr>
    </w:lvl>
  </w:abstractNum>
  <w:abstractNum w:abstractNumId="2" w15:restartNumberingAfterBreak="0">
    <w:nsid w:val="1B4E25F9"/>
    <w:multiLevelType w:val="multilevel"/>
    <w:tmpl w:val="D206C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130971"/>
    <w:multiLevelType w:val="hybridMultilevel"/>
    <w:tmpl w:val="AF2256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E289E"/>
    <w:multiLevelType w:val="hybridMultilevel"/>
    <w:tmpl w:val="377CE2FC"/>
    <w:lvl w:ilvl="0" w:tplc="250A448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97" w:hanging="360"/>
      </w:pPr>
    </w:lvl>
    <w:lvl w:ilvl="2" w:tplc="0408001B" w:tentative="1">
      <w:start w:val="1"/>
      <w:numFmt w:val="lowerRoman"/>
      <w:lvlText w:val="%3."/>
      <w:lvlJc w:val="right"/>
      <w:pPr>
        <w:ind w:left="1917" w:hanging="180"/>
      </w:pPr>
    </w:lvl>
    <w:lvl w:ilvl="3" w:tplc="0408000F" w:tentative="1">
      <w:start w:val="1"/>
      <w:numFmt w:val="decimal"/>
      <w:lvlText w:val="%4."/>
      <w:lvlJc w:val="left"/>
      <w:pPr>
        <w:ind w:left="2637" w:hanging="360"/>
      </w:pPr>
    </w:lvl>
    <w:lvl w:ilvl="4" w:tplc="04080019" w:tentative="1">
      <w:start w:val="1"/>
      <w:numFmt w:val="lowerLetter"/>
      <w:lvlText w:val="%5."/>
      <w:lvlJc w:val="left"/>
      <w:pPr>
        <w:ind w:left="3357" w:hanging="360"/>
      </w:pPr>
    </w:lvl>
    <w:lvl w:ilvl="5" w:tplc="0408001B" w:tentative="1">
      <w:start w:val="1"/>
      <w:numFmt w:val="lowerRoman"/>
      <w:lvlText w:val="%6."/>
      <w:lvlJc w:val="right"/>
      <w:pPr>
        <w:ind w:left="4077" w:hanging="180"/>
      </w:pPr>
    </w:lvl>
    <w:lvl w:ilvl="6" w:tplc="0408000F" w:tentative="1">
      <w:start w:val="1"/>
      <w:numFmt w:val="decimal"/>
      <w:lvlText w:val="%7."/>
      <w:lvlJc w:val="left"/>
      <w:pPr>
        <w:ind w:left="4797" w:hanging="360"/>
      </w:pPr>
    </w:lvl>
    <w:lvl w:ilvl="7" w:tplc="04080019" w:tentative="1">
      <w:start w:val="1"/>
      <w:numFmt w:val="lowerLetter"/>
      <w:lvlText w:val="%8."/>
      <w:lvlJc w:val="left"/>
      <w:pPr>
        <w:ind w:left="5517" w:hanging="360"/>
      </w:pPr>
    </w:lvl>
    <w:lvl w:ilvl="8" w:tplc="0408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5" w15:restartNumberingAfterBreak="0">
    <w:nsid w:val="21C659A5"/>
    <w:multiLevelType w:val="hybridMultilevel"/>
    <w:tmpl w:val="57DAD0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13B8B"/>
    <w:multiLevelType w:val="multilevel"/>
    <w:tmpl w:val="1A848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CA1375"/>
    <w:multiLevelType w:val="hybridMultilevel"/>
    <w:tmpl w:val="689A6556"/>
    <w:lvl w:ilvl="0" w:tplc="01AEAD2E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97" w:hanging="360"/>
      </w:pPr>
    </w:lvl>
    <w:lvl w:ilvl="2" w:tplc="0408001B" w:tentative="1">
      <w:start w:val="1"/>
      <w:numFmt w:val="lowerRoman"/>
      <w:lvlText w:val="%3."/>
      <w:lvlJc w:val="right"/>
      <w:pPr>
        <w:ind w:left="1917" w:hanging="180"/>
      </w:pPr>
    </w:lvl>
    <w:lvl w:ilvl="3" w:tplc="0408000F" w:tentative="1">
      <w:start w:val="1"/>
      <w:numFmt w:val="decimal"/>
      <w:lvlText w:val="%4."/>
      <w:lvlJc w:val="left"/>
      <w:pPr>
        <w:ind w:left="2637" w:hanging="360"/>
      </w:pPr>
    </w:lvl>
    <w:lvl w:ilvl="4" w:tplc="04080019" w:tentative="1">
      <w:start w:val="1"/>
      <w:numFmt w:val="lowerLetter"/>
      <w:lvlText w:val="%5."/>
      <w:lvlJc w:val="left"/>
      <w:pPr>
        <w:ind w:left="3357" w:hanging="360"/>
      </w:pPr>
    </w:lvl>
    <w:lvl w:ilvl="5" w:tplc="0408001B" w:tentative="1">
      <w:start w:val="1"/>
      <w:numFmt w:val="lowerRoman"/>
      <w:lvlText w:val="%6."/>
      <w:lvlJc w:val="right"/>
      <w:pPr>
        <w:ind w:left="4077" w:hanging="180"/>
      </w:pPr>
    </w:lvl>
    <w:lvl w:ilvl="6" w:tplc="0408000F" w:tentative="1">
      <w:start w:val="1"/>
      <w:numFmt w:val="decimal"/>
      <w:lvlText w:val="%7."/>
      <w:lvlJc w:val="left"/>
      <w:pPr>
        <w:ind w:left="4797" w:hanging="360"/>
      </w:pPr>
    </w:lvl>
    <w:lvl w:ilvl="7" w:tplc="04080019" w:tentative="1">
      <w:start w:val="1"/>
      <w:numFmt w:val="lowerLetter"/>
      <w:lvlText w:val="%8."/>
      <w:lvlJc w:val="left"/>
      <w:pPr>
        <w:ind w:left="5517" w:hanging="360"/>
      </w:pPr>
    </w:lvl>
    <w:lvl w:ilvl="8" w:tplc="0408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8" w15:restartNumberingAfterBreak="0">
    <w:nsid w:val="323D106C"/>
    <w:multiLevelType w:val="multilevel"/>
    <w:tmpl w:val="76A4E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255E4C"/>
    <w:multiLevelType w:val="hybridMultilevel"/>
    <w:tmpl w:val="82324386"/>
    <w:lvl w:ilvl="0" w:tplc="8E468832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97" w:hanging="360"/>
      </w:pPr>
    </w:lvl>
    <w:lvl w:ilvl="2" w:tplc="0408001B" w:tentative="1">
      <w:start w:val="1"/>
      <w:numFmt w:val="lowerRoman"/>
      <w:lvlText w:val="%3."/>
      <w:lvlJc w:val="right"/>
      <w:pPr>
        <w:ind w:left="1917" w:hanging="180"/>
      </w:pPr>
    </w:lvl>
    <w:lvl w:ilvl="3" w:tplc="0408000F" w:tentative="1">
      <w:start w:val="1"/>
      <w:numFmt w:val="decimal"/>
      <w:lvlText w:val="%4."/>
      <w:lvlJc w:val="left"/>
      <w:pPr>
        <w:ind w:left="2637" w:hanging="360"/>
      </w:pPr>
    </w:lvl>
    <w:lvl w:ilvl="4" w:tplc="04080019" w:tentative="1">
      <w:start w:val="1"/>
      <w:numFmt w:val="lowerLetter"/>
      <w:lvlText w:val="%5."/>
      <w:lvlJc w:val="left"/>
      <w:pPr>
        <w:ind w:left="3357" w:hanging="360"/>
      </w:pPr>
    </w:lvl>
    <w:lvl w:ilvl="5" w:tplc="0408001B" w:tentative="1">
      <w:start w:val="1"/>
      <w:numFmt w:val="lowerRoman"/>
      <w:lvlText w:val="%6."/>
      <w:lvlJc w:val="right"/>
      <w:pPr>
        <w:ind w:left="4077" w:hanging="180"/>
      </w:pPr>
    </w:lvl>
    <w:lvl w:ilvl="6" w:tplc="0408000F" w:tentative="1">
      <w:start w:val="1"/>
      <w:numFmt w:val="decimal"/>
      <w:lvlText w:val="%7."/>
      <w:lvlJc w:val="left"/>
      <w:pPr>
        <w:ind w:left="4797" w:hanging="360"/>
      </w:pPr>
    </w:lvl>
    <w:lvl w:ilvl="7" w:tplc="04080019" w:tentative="1">
      <w:start w:val="1"/>
      <w:numFmt w:val="lowerLetter"/>
      <w:lvlText w:val="%8."/>
      <w:lvlJc w:val="left"/>
      <w:pPr>
        <w:ind w:left="5517" w:hanging="360"/>
      </w:pPr>
    </w:lvl>
    <w:lvl w:ilvl="8" w:tplc="0408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0" w15:restartNumberingAfterBreak="0">
    <w:nsid w:val="34D4647C"/>
    <w:multiLevelType w:val="hybridMultilevel"/>
    <w:tmpl w:val="83F0EE06"/>
    <w:lvl w:ilvl="0" w:tplc="0408000B">
      <w:start w:val="1"/>
      <w:numFmt w:val="bullet"/>
      <w:lvlText w:val=""/>
      <w:lvlJc w:val="left"/>
      <w:pPr>
        <w:ind w:left="1917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11" w15:restartNumberingAfterBreak="0">
    <w:nsid w:val="39B3476A"/>
    <w:multiLevelType w:val="multilevel"/>
    <w:tmpl w:val="BFDE4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987C0E"/>
    <w:multiLevelType w:val="multilevel"/>
    <w:tmpl w:val="EC08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AB215C"/>
    <w:multiLevelType w:val="multilevel"/>
    <w:tmpl w:val="FA5AE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E62BB1"/>
    <w:multiLevelType w:val="multilevel"/>
    <w:tmpl w:val="D70EB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04EAC"/>
    <w:multiLevelType w:val="multilevel"/>
    <w:tmpl w:val="BBC4D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FD5FB6"/>
    <w:multiLevelType w:val="multilevel"/>
    <w:tmpl w:val="11E62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CA3B7C"/>
    <w:multiLevelType w:val="multilevel"/>
    <w:tmpl w:val="96A26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C52E27"/>
    <w:multiLevelType w:val="hybridMultilevel"/>
    <w:tmpl w:val="FAF4FD08"/>
    <w:lvl w:ilvl="0" w:tplc="0408000B">
      <w:start w:val="1"/>
      <w:numFmt w:val="bullet"/>
      <w:lvlText w:val=""/>
      <w:lvlJc w:val="left"/>
      <w:pPr>
        <w:ind w:left="1197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abstractNum w:abstractNumId="19" w15:restartNumberingAfterBreak="0">
    <w:nsid w:val="755A3F9F"/>
    <w:multiLevelType w:val="hybridMultilevel"/>
    <w:tmpl w:val="CE0EAF84"/>
    <w:lvl w:ilvl="0" w:tplc="0408000B">
      <w:start w:val="1"/>
      <w:numFmt w:val="bullet"/>
      <w:lvlText w:val=""/>
      <w:lvlJc w:val="left"/>
      <w:pPr>
        <w:ind w:left="837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num w:numId="1" w16cid:durableId="542518169">
    <w:abstractNumId w:val="1"/>
  </w:num>
  <w:num w:numId="2" w16cid:durableId="2053651753">
    <w:abstractNumId w:val="19"/>
  </w:num>
  <w:num w:numId="3" w16cid:durableId="1040787110">
    <w:abstractNumId w:val="9"/>
  </w:num>
  <w:num w:numId="4" w16cid:durableId="243415415">
    <w:abstractNumId w:val="4"/>
  </w:num>
  <w:num w:numId="5" w16cid:durableId="540365889">
    <w:abstractNumId w:val="18"/>
  </w:num>
  <w:num w:numId="6" w16cid:durableId="900748240">
    <w:abstractNumId w:val="10"/>
  </w:num>
  <w:num w:numId="7" w16cid:durableId="1738279034">
    <w:abstractNumId w:val="7"/>
  </w:num>
  <w:num w:numId="8" w16cid:durableId="264921587">
    <w:abstractNumId w:val="15"/>
  </w:num>
  <w:num w:numId="9" w16cid:durableId="1162890176">
    <w:abstractNumId w:val="2"/>
  </w:num>
  <w:num w:numId="10" w16cid:durableId="1122189499">
    <w:abstractNumId w:val="11"/>
  </w:num>
  <w:num w:numId="11" w16cid:durableId="1585413185">
    <w:abstractNumId w:val="16"/>
  </w:num>
  <w:num w:numId="12" w16cid:durableId="650717514">
    <w:abstractNumId w:val="17"/>
  </w:num>
  <w:num w:numId="13" w16cid:durableId="1686905260">
    <w:abstractNumId w:val="14"/>
  </w:num>
  <w:num w:numId="14" w16cid:durableId="568536157">
    <w:abstractNumId w:val="13"/>
  </w:num>
  <w:num w:numId="15" w16cid:durableId="1799494088">
    <w:abstractNumId w:val="6"/>
  </w:num>
  <w:num w:numId="16" w16cid:durableId="362100465">
    <w:abstractNumId w:val="12"/>
  </w:num>
  <w:num w:numId="17" w16cid:durableId="1461151827">
    <w:abstractNumId w:val="0"/>
  </w:num>
  <w:num w:numId="18" w16cid:durableId="1007094311">
    <w:abstractNumId w:val="5"/>
  </w:num>
  <w:num w:numId="19" w16cid:durableId="411389127">
    <w:abstractNumId w:val="8"/>
  </w:num>
  <w:num w:numId="20" w16cid:durableId="1693147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754"/>
    <w:rsid w:val="000008A9"/>
    <w:rsid w:val="00011205"/>
    <w:rsid w:val="0001491C"/>
    <w:rsid w:val="00016BCA"/>
    <w:rsid w:val="000175C7"/>
    <w:rsid w:val="00026D9E"/>
    <w:rsid w:val="000315E3"/>
    <w:rsid w:val="00051C51"/>
    <w:rsid w:val="00054751"/>
    <w:rsid w:val="0006304C"/>
    <w:rsid w:val="00064AB1"/>
    <w:rsid w:val="00084036"/>
    <w:rsid w:val="0009033D"/>
    <w:rsid w:val="00090D28"/>
    <w:rsid w:val="00091DF1"/>
    <w:rsid w:val="00095826"/>
    <w:rsid w:val="000A0DC3"/>
    <w:rsid w:val="000A1932"/>
    <w:rsid w:val="000B7E97"/>
    <w:rsid w:val="000C02F5"/>
    <w:rsid w:val="000C6DC8"/>
    <w:rsid w:val="000D1C10"/>
    <w:rsid w:val="000D41A1"/>
    <w:rsid w:val="000D5F54"/>
    <w:rsid w:val="000D739D"/>
    <w:rsid w:val="000E76C2"/>
    <w:rsid w:val="00104B3D"/>
    <w:rsid w:val="001074AC"/>
    <w:rsid w:val="00117BF6"/>
    <w:rsid w:val="001206B9"/>
    <w:rsid w:val="00121A28"/>
    <w:rsid w:val="001336AB"/>
    <w:rsid w:val="0015304C"/>
    <w:rsid w:val="001565C8"/>
    <w:rsid w:val="00157B3F"/>
    <w:rsid w:val="00163616"/>
    <w:rsid w:val="001651EA"/>
    <w:rsid w:val="00176E4A"/>
    <w:rsid w:val="0017742D"/>
    <w:rsid w:val="00184A1B"/>
    <w:rsid w:val="0018594E"/>
    <w:rsid w:val="00186D7E"/>
    <w:rsid w:val="001879CE"/>
    <w:rsid w:val="0019292A"/>
    <w:rsid w:val="0019691A"/>
    <w:rsid w:val="001A418A"/>
    <w:rsid w:val="001B0220"/>
    <w:rsid w:val="001B26C7"/>
    <w:rsid w:val="001B4F3F"/>
    <w:rsid w:val="001C0C49"/>
    <w:rsid w:val="001C3180"/>
    <w:rsid w:val="001D37C5"/>
    <w:rsid w:val="001D7098"/>
    <w:rsid w:val="001E1DB5"/>
    <w:rsid w:val="001E4D60"/>
    <w:rsid w:val="001E68A0"/>
    <w:rsid w:val="001E6CD3"/>
    <w:rsid w:val="00217940"/>
    <w:rsid w:val="0022333E"/>
    <w:rsid w:val="00236F11"/>
    <w:rsid w:val="00242DF5"/>
    <w:rsid w:val="0026249D"/>
    <w:rsid w:val="0026711D"/>
    <w:rsid w:val="0027032F"/>
    <w:rsid w:val="002724A5"/>
    <w:rsid w:val="002746C0"/>
    <w:rsid w:val="00282A68"/>
    <w:rsid w:val="002A1503"/>
    <w:rsid w:val="002A3DB8"/>
    <w:rsid w:val="002C10BF"/>
    <w:rsid w:val="002C4287"/>
    <w:rsid w:val="002D57CF"/>
    <w:rsid w:val="002D5F88"/>
    <w:rsid w:val="002E62BE"/>
    <w:rsid w:val="002E7704"/>
    <w:rsid w:val="002F1A79"/>
    <w:rsid w:val="002F32F9"/>
    <w:rsid w:val="002F6926"/>
    <w:rsid w:val="00305FCC"/>
    <w:rsid w:val="003107D0"/>
    <w:rsid w:val="00310F65"/>
    <w:rsid w:val="00312FBD"/>
    <w:rsid w:val="00317836"/>
    <w:rsid w:val="003210E9"/>
    <w:rsid w:val="00321E19"/>
    <w:rsid w:val="0032475F"/>
    <w:rsid w:val="003324C2"/>
    <w:rsid w:val="0033568B"/>
    <w:rsid w:val="003401FE"/>
    <w:rsid w:val="00340E4A"/>
    <w:rsid w:val="00342679"/>
    <w:rsid w:val="00346368"/>
    <w:rsid w:val="00353F03"/>
    <w:rsid w:val="00362648"/>
    <w:rsid w:val="003679EA"/>
    <w:rsid w:val="003837F4"/>
    <w:rsid w:val="00396A35"/>
    <w:rsid w:val="003A32CA"/>
    <w:rsid w:val="003C21A7"/>
    <w:rsid w:val="003C3098"/>
    <w:rsid w:val="003C4F86"/>
    <w:rsid w:val="003D25D6"/>
    <w:rsid w:val="003D35FD"/>
    <w:rsid w:val="003D750E"/>
    <w:rsid w:val="003E772C"/>
    <w:rsid w:val="003F061D"/>
    <w:rsid w:val="00405E3B"/>
    <w:rsid w:val="0042163E"/>
    <w:rsid w:val="00421B1E"/>
    <w:rsid w:val="00421D04"/>
    <w:rsid w:val="004223C3"/>
    <w:rsid w:val="004257C8"/>
    <w:rsid w:val="00437170"/>
    <w:rsid w:val="00456711"/>
    <w:rsid w:val="004604A4"/>
    <w:rsid w:val="004653F9"/>
    <w:rsid w:val="004835F8"/>
    <w:rsid w:val="00484998"/>
    <w:rsid w:val="00493451"/>
    <w:rsid w:val="0049531A"/>
    <w:rsid w:val="004B502B"/>
    <w:rsid w:val="004C05FE"/>
    <w:rsid w:val="004D3D1B"/>
    <w:rsid w:val="004D41AE"/>
    <w:rsid w:val="004E0DB4"/>
    <w:rsid w:val="004E76E2"/>
    <w:rsid w:val="004F6282"/>
    <w:rsid w:val="00500F47"/>
    <w:rsid w:val="00503C04"/>
    <w:rsid w:val="005068A4"/>
    <w:rsid w:val="00507365"/>
    <w:rsid w:val="00512ED6"/>
    <w:rsid w:val="00522B1F"/>
    <w:rsid w:val="005249C1"/>
    <w:rsid w:val="005278ED"/>
    <w:rsid w:val="00537662"/>
    <w:rsid w:val="0054111A"/>
    <w:rsid w:val="0054657D"/>
    <w:rsid w:val="00546E36"/>
    <w:rsid w:val="0055517C"/>
    <w:rsid w:val="00563DA7"/>
    <w:rsid w:val="00563FEA"/>
    <w:rsid w:val="00565A42"/>
    <w:rsid w:val="00573F9E"/>
    <w:rsid w:val="005751FB"/>
    <w:rsid w:val="00582DFE"/>
    <w:rsid w:val="005868BA"/>
    <w:rsid w:val="005A2FD6"/>
    <w:rsid w:val="005B04E6"/>
    <w:rsid w:val="005B343C"/>
    <w:rsid w:val="005C1015"/>
    <w:rsid w:val="005E2C45"/>
    <w:rsid w:val="005E3763"/>
    <w:rsid w:val="005E4667"/>
    <w:rsid w:val="005E4AB0"/>
    <w:rsid w:val="005E565C"/>
    <w:rsid w:val="005E7B74"/>
    <w:rsid w:val="005F1D43"/>
    <w:rsid w:val="005F1E06"/>
    <w:rsid w:val="005F69CE"/>
    <w:rsid w:val="005F75D1"/>
    <w:rsid w:val="00601014"/>
    <w:rsid w:val="006103D1"/>
    <w:rsid w:val="00611092"/>
    <w:rsid w:val="00611560"/>
    <w:rsid w:val="006143A4"/>
    <w:rsid w:val="00621114"/>
    <w:rsid w:val="006223A2"/>
    <w:rsid w:val="00624040"/>
    <w:rsid w:val="00644611"/>
    <w:rsid w:val="0064782F"/>
    <w:rsid w:val="0065462B"/>
    <w:rsid w:val="006602A6"/>
    <w:rsid w:val="006616D4"/>
    <w:rsid w:val="0066481F"/>
    <w:rsid w:val="00670BE9"/>
    <w:rsid w:val="00673E7B"/>
    <w:rsid w:val="00675F77"/>
    <w:rsid w:val="00677BA7"/>
    <w:rsid w:val="0069797B"/>
    <w:rsid w:val="006B7AEB"/>
    <w:rsid w:val="006C2B84"/>
    <w:rsid w:val="006C3269"/>
    <w:rsid w:val="006D5EA7"/>
    <w:rsid w:val="006E1374"/>
    <w:rsid w:val="006E25A0"/>
    <w:rsid w:val="006F0189"/>
    <w:rsid w:val="006F3C81"/>
    <w:rsid w:val="00710AB0"/>
    <w:rsid w:val="00714A60"/>
    <w:rsid w:val="00717640"/>
    <w:rsid w:val="00726656"/>
    <w:rsid w:val="0074104B"/>
    <w:rsid w:val="00747FF9"/>
    <w:rsid w:val="00765465"/>
    <w:rsid w:val="00790754"/>
    <w:rsid w:val="007941FE"/>
    <w:rsid w:val="007978FC"/>
    <w:rsid w:val="0079796C"/>
    <w:rsid w:val="007A28A6"/>
    <w:rsid w:val="007A4713"/>
    <w:rsid w:val="007A7B73"/>
    <w:rsid w:val="007B316D"/>
    <w:rsid w:val="007C463B"/>
    <w:rsid w:val="007D621B"/>
    <w:rsid w:val="007F457C"/>
    <w:rsid w:val="00801B48"/>
    <w:rsid w:val="00810512"/>
    <w:rsid w:val="0082473F"/>
    <w:rsid w:val="00827B57"/>
    <w:rsid w:val="0083477B"/>
    <w:rsid w:val="00841F6A"/>
    <w:rsid w:val="00846690"/>
    <w:rsid w:val="00852855"/>
    <w:rsid w:val="00860E5A"/>
    <w:rsid w:val="00881E03"/>
    <w:rsid w:val="00883C94"/>
    <w:rsid w:val="00885B3E"/>
    <w:rsid w:val="00890249"/>
    <w:rsid w:val="0089707E"/>
    <w:rsid w:val="00897735"/>
    <w:rsid w:val="008A25A0"/>
    <w:rsid w:val="008A468A"/>
    <w:rsid w:val="008C2E6C"/>
    <w:rsid w:val="008D5662"/>
    <w:rsid w:val="008E3029"/>
    <w:rsid w:val="009005FE"/>
    <w:rsid w:val="00900D98"/>
    <w:rsid w:val="009035D4"/>
    <w:rsid w:val="00913690"/>
    <w:rsid w:val="00916201"/>
    <w:rsid w:val="00926557"/>
    <w:rsid w:val="00931213"/>
    <w:rsid w:val="0093417A"/>
    <w:rsid w:val="00943C89"/>
    <w:rsid w:val="00956405"/>
    <w:rsid w:val="0096290B"/>
    <w:rsid w:val="00964E33"/>
    <w:rsid w:val="00967924"/>
    <w:rsid w:val="009706AC"/>
    <w:rsid w:val="00982A9A"/>
    <w:rsid w:val="00993FDF"/>
    <w:rsid w:val="009A0652"/>
    <w:rsid w:val="009A4E5F"/>
    <w:rsid w:val="009A734A"/>
    <w:rsid w:val="009B2D00"/>
    <w:rsid w:val="009B3A78"/>
    <w:rsid w:val="009B3FA1"/>
    <w:rsid w:val="009B51F0"/>
    <w:rsid w:val="009B606D"/>
    <w:rsid w:val="009B67F9"/>
    <w:rsid w:val="009C5C65"/>
    <w:rsid w:val="009D54CF"/>
    <w:rsid w:val="009D6F1A"/>
    <w:rsid w:val="009E5BA5"/>
    <w:rsid w:val="009F5C88"/>
    <w:rsid w:val="00A01BAB"/>
    <w:rsid w:val="00A10504"/>
    <w:rsid w:val="00A3038C"/>
    <w:rsid w:val="00A361E6"/>
    <w:rsid w:val="00A41BDE"/>
    <w:rsid w:val="00A46B0A"/>
    <w:rsid w:val="00A5308E"/>
    <w:rsid w:val="00A55CC4"/>
    <w:rsid w:val="00A6062D"/>
    <w:rsid w:val="00A76B9D"/>
    <w:rsid w:val="00A8196E"/>
    <w:rsid w:val="00A844E4"/>
    <w:rsid w:val="00A8671D"/>
    <w:rsid w:val="00AB0B66"/>
    <w:rsid w:val="00AB5EC4"/>
    <w:rsid w:val="00AC1D34"/>
    <w:rsid w:val="00AC3BAC"/>
    <w:rsid w:val="00AC6BD0"/>
    <w:rsid w:val="00AD32D8"/>
    <w:rsid w:val="00AE50CF"/>
    <w:rsid w:val="00AE792D"/>
    <w:rsid w:val="00AF628A"/>
    <w:rsid w:val="00AF65A6"/>
    <w:rsid w:val="00B122AB"/>
    <w:rsid w:val="00B21152"/>
    <w:rsid w:val="00B3207E"/>
    <w:rsid w:val="00B37FF3"/>
    <w:rsid w:val="00B46283"/>
    <w:rsid w:val="00B52D3A"/>
    <w:rsid w:val="00B6180B"/>
    <w:rsid w:val="00B63E23"/>
    <w:rsid w:val="00B64330"/>
    <w:rsid w:val="00B67811"/>
    <w:rsid w:val="00B70FDE"/>
    <w:rsid w:val="00B865BB"/>
    <w:rsid w:val="00B87922"/>
    <w:rsid w:val="00BA0944"/>
    <w:rsid w:val="00BA135C"/>
    <w:rsid w:val="00BA1BD7"/>
    <w:rsid w:val="00BA243C"/>
    <w:rsid w:val="00BB4E8C"/>
    <w:rsid w:val="00BC1ACA"/>
    <w:rsid w:val="00BC1CB1"/>
    <w:rsid w:val="00BD3259"/>
    <w:rsid w:val="00BD557C"/>
    <w:rsid w:val="00BF6B78"/>
    <w:rsid w:val="00C13A53"/>
    <w:rsid w:val="00C14D3C"/>
    <w:rsid w:val="00C159F6"/>
    <w:rsid w:val="00C20796"/>
    <w:rsid w:val="00C21BDA"/>
    <w:rsid w:val="00C23E6C"/>
    <w:rsid w:val="00C25D49"/>
    <w:rsid w:val="00C50BBB"/>
    <w:rsid w:val="00C50D12"/>
    <w:rsid w:val="00C540BC"/>
    <w:rsid w:val="00C56967"/>
    <w:rsid w:val="00C64206"/>
    <w:rsid w:val="00C707E1"/>
    <w:rsid w:val="00C710A4"/>
    <w:rsid w:val="00C80C6D"/>
    <w:rsid w:val="00C92C37"/>
    <w:rsid w:val="00C965EC"/>
    <w:rsid w:val="00CA6989"/>
    <w:rsid w:val="00CC4309"/>
    <w:rsid w:val="00CD017A"/>
    <w:rsid w:val="00CE2400"/>
    <w:rsid w:val="00CF44F9"/>
    <w:rsid w:val="00CF59A4"/>
    <w:rsid w:val="00D00925"/>
    <w:rsid w:val="00D16500"/>
    <w:rsid w:val="00D270AE"/>
    <w:rsid w:val="00D35D56"/>
    <w:rsid w:val="00D434E9"/>
    <w:rsid w:val="00D51692"/>
    <w:rsid w:val="00D56DF2"/>
    <w:rsid w:val="00D56F35"/>
    <w:rsid w:val="00D82AD8"/>
    <w:rsid w:val="00D84C62"/>
    <w:rsid w:val="00D86C39"/>
    <w:rsid w:val="00D90096"/>
    <w:rsid w:val="00D90936"/>
    <w:rsid w:val="00D9728A"/>
    <w:rsid w:val="00D972A9"/>
    <w:rsid w:val="00DA4D5A"/>
    <w:rsid w:val="00DB5923"/>
    <w:rsid w:val="00DC0E1E"/>
    <w:rsid w:val="00DC31B2"/>
    <w:rsid w:val="00DE588A"/>
    <w:rsid w:val="00DE598F"/>
    <w:rsid w:val="00E113F4"/>
    <w:rsid w:val="00E17922"/>
    <w:rsid w:val="00E2612E"/>
    <w:rsid w:val="00E26E1B"/>
    <w:rsid w:val="00E326B5"/>
    <w:rsid w:val="00E3538D"/>
    <w:rsid w:val="00E4578C"/>
    <w:rsid w:val="00E529C6"/>
    <w:rsid w:val="00E75695"/>
    <w:rsid w:val="00E847C3"/>
    <w:rsid w:val="00E87AE7"/>
    <w:rsid w:val="00E87B45"/>
    <w:rsid w:val="00EB06BD"/>
    <w:rsid w:val="00EB39E4"/>
    <w:rsid w:val="00EB3F8B"/>
    <w:rsid w:val="00EB4044"/>
    <w:rsid w:val="00ED3328"/>
    <w:rsid w:val="00EE1008"/>
    <w:rsid w:val="00EE60DD"/>
    <w:rsid w:val="00EF5281"/>
    <w:rsid w:val="00EF6323"/>
    <w:rsid w:val="00F14034"/>
    <w:rsid w:val="00F16010"/>
    <w:rsid w:val="00F34326"/>
    <w:rsid w:val="00F46A88"/>
    <w:rsid w:val="00F47049"/>
    <w:rsid w:val="00F544AF"/>
    <w:rsid w:val="00F627B9"/>
    <w:rsid w:val="00F6422C"/>
    <w:rsid w:val="00F67126"/>
    <w:rsid w:val="00F72833"/>
    <w:rsid w:val="00F969DB"/>
    <w:rsid w:val="00FB108A"/>
    <w:rsid w:val="00FB667B"/>
    <w:rsid w:val="00FE1075"/>
    <w:rsid w:val="00FE11EC"/>
    <w:rsid w:val="00FE1204"/>
    <w:rsid w:val="00FE2277"/>
    <w:rsid w:val="00FF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C77D1"/>
  <w15:docId w15:val="{7F0A3C7F-DA2F-42DD-802A-09CAE244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 Light" w:eastAsia="Segoe UI Light" w:hAnsi="Segoe UI Light" w:cs="Segoe UI Light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0A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A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64"/>
      <w:ind w:left="3992" w:right="4461"/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"/>
      <w:ind w:left="117" w:right="12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5465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657D"/>
    <w:rPr>
      <w:rFonts w:ascii="Segoe UI Light" w:eastAsia="Segoe UI Light" w:hAnsi="Segoe UI Light" w:cs="Segoe UI Light"/>
      <w:sz w:val="20"/>
      <w:szCs w:val="20"/>
      <w:lang w:val="el-GR"/>
    </w:rPr>
  </w:style>
  <w:style w:type="character" w:styleId="FootnoteReference">
    <w:name w:val="footnote reference"/>
    <w:basedOn w:val="DefaultParagraphFont"/>
    <w:uiPriority w:val="99"/>
    <w:semiHidden/>
    <w:unhideWhenUsed/>
    <w:rsid w:val="0054657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257C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57C8"/>
    <w:rPr>
      <w:rFonts w:ascii="Segoe UI Light" w:eastAsia="Segoe UI Light" w:hAnsi="Segoe UI Light" w:cs="Segoe UI Light"/>
      <w:lang w:val="el-GR"/>
    </w:rPr>
  </w:style>
  <w:style w:type="paragraph" w:styleId="Footer">
    <w:name w:val="footer"/>
    <w:basedOn w:val="Normal"/>
    <w:link w:val="FooterChar"/>
    <w:uiPriority w:val="99"/>
    <w:unhideWhenUsed/>
    <w:rsid w:val="004257C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7C8"/>
    <w:rPr>
      <w:rFonts w:ascii="Segoe UI Light" w:eastAsia="Segoe UI Light" w:hAnsi="Segoe UI Light" w:cs="Segoe UI Light"/>
      <w:lang w:val="el-GR"/>
    </w:rPr>
  </w:style>
  <w:style w:type="character" w:styleId="Hyperlink">
    <w:name w:val="Hyperlink"/>
    <w:basedOn w:val="DefaultParagraphFont"/>
    <w:uiPriority w:val="99"/>
    <w:unhideWhenUsed/>
    <w:rsid w:val="00DA4D5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2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2BE"/>
    <w:rPr>
      <w:rFonts w:ascii="Segoe UI" w:eastAsia="Segoe UI Light" w:hAnsi="Segoe UI" w:cs="Segoe UI"/>
      <w:sz w:val="18"/>
      <w:szCs w:val="18"/>
      <w:lang w:val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BA135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90096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A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l-GR"/>
    </w:rPr>
  </w:style>
  <w:style w:type="character" w:customStyle="1" w:styleId="Heading1Char">
    <w:name w:val="Heading 1 Char"/>
    <w:basedOn w:val="DefaultParagraphFont"/>
    <w:link w:val="Heading1"/>
    <w:uiPriority w:val="9"/>
    <w:rsid w:val="00710AB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0A861-925F-49BD-ACCE-958CF580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3921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ATHINA</dc:creator>
  <cp:lastModifiedBy>Σπύρος Βλαβιανός</cp:lastModifiedBy>
  <cp:revision>76</cp:revision>
  <cp:lastPrinted>2025-10-30T14:58:00Z</cp:lastPrinted>
  <dcterms:created xsi:type="dcterms:W3CDTF">2025-05-28T12:54:00Z</dcterms:created>
  <dcterms:modified xsi:type="dcterms:W3CDTF">2025-10-30T19:41:00Z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2024-02-01T00:00:00Z</vt:filetime>
  </property>
</Properties>
</file>